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AA785" w14:textId="2DC377C9" w:rsidR="00627ABA" w:rsidRDefault="00B42B9B" w:rsidP="00B42B9B">
      <w:pPr>
        <w:jc w:val="center"/>
        <w:rPr>
          <w:rFonts w:ascii="Arial" w:eastAsiaTheme="majorEastAsia" w:hAnsi="Arial" w:cs="Arial"/>
          <w:b/>
          <w:bCs/>
          <w:color w:val="000000" w:themeColor="text1"/>
          <w:sz w:val="28"/>
          <w:szCs w:val="28"/>
          <w:lang w:val="de-DE"/>
        </w:rPr>
      </w:pPr>
      <w:r w:rsidRPr="00B42B9B">
        <w:rPr>
          <w:rFonts w:ascii="Arial" w:eastAsiaTheme="majorEastAsia" w:hAnsi="Arial" w:cs="Arial"/>
          <w:b/>
          <w:bCs/>
          <w:color w:val="000000" w:themeColor="text1"/>
          <w:sz w:val="28"/>
          <w:szCs w:val="28"/>
          <w:lang w:val="de-DE"/>
        </w:rPr>
        <w:t>Schaff</w:t>
      </w:r>
      <w:r>
        <w:rPr>
          <w:rFonts w:ascii="Arial" w:eastAsiaTheme="majorEastAsia" w:hAnsi="Arial" w:cs="Arial"/>
          <w:b/>
          <w:bCs/>
          <w:color w:val="000000" w:themeColor="text1"/>
          <w:sz w:val="28"/>
          <w:szCs w:val="28"/>
          <w:lang w:val="de-DE"/>
        </w:rPr>
        <w:t>en</w:t>
      </w:r>
      <w:r w:rsidRPr="00B42B9B">
        <w:rPr>
          <w:rFonts w:ascii="Arial" w:eastAsiaTheme="majorEastAsia" w:hAnsi="Arial" w:cs="Arial"/>
          <w:b/>
          <w:bCs/>
          <w:color w:val="000000" w:themeColor="text1"/>
          <w:sz w:val="28"/>
          <w:szCs w:val="28"/>
          <w:lang w:val="de-DE"/>
        </w:rPr>
        <w:t xml:space="preserve"> neuer Werte und Erreichen des </w:t>
      </w:r>
      <w:r w:rsidR="00544869">
        <w:rPr>
          <w:rFonts w:ascii="Arial" w:eastAsiaTheme="majorEastAsia" w:hAnsi="Arial" w:cs="Arial"/>
          <w:b/>
          <w:bCs/>
          <w:color w:val="000000" w:themeColor="text1"/>
          <w:sz w:val="28"/>
          <w:szCs w:val="28"/>
          <w:lang w:val="de-DE"/>
        </w:rPr>
        <w:t>ultimativen Ziels</w:t>
      </w:r>
      <w:r w:rsidRPr="00B42B9B">
        <w:rPr>
          <w:rFonts w:ascii="Arial" w:eastAsiaTheme="majorEastAsia" w:hAnsi="Arial" w:cs="Arial"/>
          <w:b/>
          <w:bCs/>
          <w:color w:val="000000" w:themeColor="text1"/>
          <w:sz w:val="28"/>
          <w:szCs w:val="28"/>
          <w:lang w:val="de-DE"/>
        </w:rPr>
        <w:t xml:space="preserve"> von Null</w:t>
      </w:r>
    </w:p>
    <w:p w14:paraId="3736E6FB" w14:textId="77777777" w:rsidR="00B42B9B" w:rsidRPr="00B42B9B" w:rsidRDefault="00B42B9B" w:rsidP="00627ABA">
      <w:pPr>
        <w:rPr>
          <w:rFonts w:ascii="Arial" w:hAnsi="Arial" w:cs="Arial"/>
          <w:sz w:val="28"/>
          <w:szCs w:val="28"/>
          <w:lang w:val="de-DE"/>
        </w:rPr>
      </w:pPr>
    </w:p>
    <w:p w14:paraId="359517C9" w14:textId="2281E864" w:rsidR="00303C29" w:rsidRPr="004E7FCC" w:rsidRDefault="00303C29" w:rsidP="00303C29">
      <w:pPr>
        <w:spacing w:after="200" w:line="360" w:lineRule="auto"/>
        <w:jc w:val="center"/>
        <w:rPr>
          <w:rFonts w:ascii="Arial" w:hAnsi="Arial" w:cs="Arial"/>
          <w:b/>
          <w:bCs/>
          <w:color w:val="FF0000"/>
          <w:sz w:val="22"/>
          <w:szCs w:val="22"/>
          <w:lang w:val="de-DE"/>
        </w:rPr>
      </w:pPr>
      <w:r w:rsidRPr="00303C29">
        <w:rPr>
          <w:rFonts w:ascii="Arial" w:hAnsi="Arial" w:cs="Arial"/>
          <w:b/>
          <w:bCs/>
          <w:color w:val="FF0000"/>
          <w:sz w:val="22"/>
          <w:szCs w:val="22"/>
          <w:lang w:val="de-DE"/>
        </w:rPr>
        <w:t xml:space="preserve">DENSO hat es sich zur Aufgabe gemacht, einen Beitrag zu einer besseren Welt zu leisten und den Wandel der Gesellschaft hin zu einer umweltfreundlichen, sicheren und sorgenfreien Mobilität zu unterstützen. </w:t>
      </w:r>
      <w:r w:rsidRPr="004E7FCC">
        <w:rPr>
          <w:rFonts w:ascii="Arial" w:hAnsi="Arial" w:cs="Arial"/>
          <w:b/>
          <w:bCs/>
          <w:color w:val="FF0000"/>
          <w:sz w:val="22"/>
          <w:szCs w:val="22"/>
          <w:lang w:val="de-DE"/>
        </w:rPr>
        <w:t xml:space="preserve">Alles, was DENSO tut, dient der Verwirklichung seiner zwei großen Ziele: </w:t>
      </w:r>
      <w:r w:rsidR="004E7FCC" w:rsidRPr="004E7FCC">
        <w:rPr>
          <w:rFonts w:ascii="Arial" w:hAnsi="Arial" w:cs="Arial"/>
          <w:b/>
          <w:bCs/>
          <w:color w:val="FF0000"/>
          <w:sz w:val="22"/>
          <w:szCs w:val="22"/>
          <w:lang w:val="de-DE"/>
        </w:rPr>
        <w:t>“</w:t>
      </w:r>
      <w:r w:rsidRPr="004E7FCC">
        <w:rPr>
          <w:rFonts w:ascii="Arial" w:hAnsi="Arial" w:cs="Arial"/>
          <w:b/>
          <w:bCs/>
          <w:color w:val="FF0000"/>
          <w:sz w:val="22"/>
          <w:szCs w:val="22"/>
          <w:lang w:val="de-DE"/>
        </w:rPr>
        <w:t>Green</w:t>
      </w:r>
      <w:r w:rsidR="004E7FCC" w:rsidRPr="004E7FCC">
        <w:rPr>
          <w:rFonts w:ascii="Arial" w:hAnsi="Arial" w:cs="Arial"/>
          <w:b/>
          <w:bCs/>
          <w:color w:val="FF0000"/>
          <w:sz w:val="22"/>
          <w:szCs w:val="22"/>
          <w:lang w:val="de-DE"/>
        </w:rPr>
        <w:t>”</w:t>
      </w:r>
      <w:r w:rsidRPr="004E7FCC">
        <w:rPr>
          <w:rFonts w:ascii="Arial" w:hAnsi="Arial" w:cs="Arial"/>
          <w:b/>
          <w:bCs/>
          <w:color w:val="FF0000"/>
          <w:sz w:val="22"/>
          <w:szCs w:val="22"/>
          <w:lang w:val="de-DE"/>
        </w:rPr>
        <w:t xml:space="preserve"> und </w:t>
      </w:r>
      <w:r w:rsidR="004E7FCC">
        <w:rPr>
          <w:rFonts w:ascii="Arial" w:hAnsi="Arial" w:cs="Arial"/>
          <w:b/>
          <w:bCs/>
          <w:color w:val="FF0000"/>
          <w:sz w:val="22"/>
          <w:szCs w:val="22"/>
          <w:lang w:val="de-DE"/>
        </w:rPr>
        <w:t>„</w:t>
      </w:r>
      <w:r w:rsidRPr="004E7FCC">
        <w:rPr>
          <w:rFonts w:ascii="Arial" w:hAnsi="Arial" w:cs="Arial"/>
          <w:b/>
          <w:bCs/>
          <w:color w:val="FF0000"/>
          <w:sz w:val="22"/>
          <w:szCs w:val="22"/>
          <w:lang w:val="de-DE"/>
        </w:rPr>
        <w:t xml:space="preserve">Peace </w:t>
      </w:r>
      <w:proofErr w:type="spellStart"/>
      <w:r w:rsidRPr="004E7FCC">
        <w:rPr>
          <w:rFonts w:ascii="Arial" w:hAnsi="Arial" w:cs="Arial"/>
          <w:b/>
          <w:bCs/>
          <w:color w:val="FF0000"/>
          <w:sz w:val="22"/>
          <w:szCs w:val="22"/>
          <w:lang w:val="de-DE"/>
        </w:rPr>
        <w:t>of</w:t>
      </w:r>
      <w:proofErr w:type="spellEnd"/>
      <w:r w:rsidRPr="004E7FCC">
        <w:rPr>
          <w:rFonts w:ascii="Arial" w:hAnsi="Arial" w:cs="Arial"/>
          <w:b/>
          <w:bCs/>
          <w:color w:val="FF0000"/>
          <w:sz w:val="22"/>
          <w:szCs w:val="22"/>
          <w:lang w:val="de-DE"/>
        </w:rPr>
        <w:t xml:space="preserve"> </w:t>
      </w:r>
      <w:proofErr w:type="spellStart"/>
      <w:r w:rsidRPr="004E7FCC">
        <w:rPr>
          <w:rFonts w:ascii="Arial" w:hAnsi="Arial" w:cs="Arial"/>
          <w:b/>
          <w:bCs/>
          <w:color w:val="FF0000"/>
          <w:sz w:val="22"/>
          <w:szCs w:val="22"/>
          <w:lang w:val="de-DE"/>
        </w:rPr>
        <w:t>Mind</w:t>
      </w:r>
      <w:proofErr w:type="spellEnd"/>
      <w:r w:rsidR="004E7FCC">
        <w:rPr>
          <w:rFonts w:ascii="Arial" w:hAnsi="Arial" w:cs="Arial"/>
          <w:b/>
          <w:bCs/>
          <w:color w:val="FF0000"/>
          <w:sz w:val="22"/>
          <w:szCs w:val="22"/>
          <w:lang w:val="de-DE"/>
        </w:rPr>
        <w:t>“</w:t>
      </w:r>
    </w:p>
    <w:p w14:paraId="6E28F1F8" w14:textId="694CCC15" w:rsidR="004E7FCC" w:rsidRPr="004E7FCC" w:rsidRDefault="004E7FCC" w:rsidP="00C75514">
      <w:pPr>
        <w:spacing w:after="200" w:line="360" w:lineRule="auto"/>
        <w:jc w:val="both"/>
        <w:rPr>
          <w:rFonts w:ascii="Arial" w:hAnsi="Arial" w:cs="Arial"/>
          <w:color w:val="000000" w:themeColor="text1"/>
          <w:sz w:val="22"/>
          <w:szCs w:val="22"/>
          <w:lang w:val="de-DE"/>
        </w:rPr>
      </w:pPr>
      <w:r w:rsidRPr="004E7FCC">
        <w:rPr>
          <w:rFonts w:ascii="Arial" w:hAnsi="Arial" w:cs="Arial"/>
          <w:color w:val="000000" w:themeColor="text1"/>
          <w:sz w:val="22"/>
          <w:szCs w:val="22"/>
          <w:lang w:val="de-DE"/>
        </w:rPr>
        <w:t xml:space="preserve">Um seine Vision </w:t>
      </w:r>
      <w:r>
        <w:rPr>
          <w:rFonts w:ascii="Arial" w:hAnsi="Arial" w:cs="Arial"/>
          <w:color w:val="000000" w:themeColor="text1"/>
          <w:sz w:val="22"/>
          <w:szCs w:val="22"/>
          <w:lang w:val="de-DE"/>
        </w:rPr>
        <w:t xml:space="preserve">„Green“ </w:t>
      </w:r>
      <w:r w:rsidRPr="004E7FCC">
        <w:rPr>
          <w:rFonts w:ascii="Arial" w:hAnsi="Arial" w:cs="Arial"/>
          <w:color w:val="000000" w:themeColor="text1"/>
          <w:sz w:val="22"/>
          <w:szCs w:val="22"/>
          <w:lang w:val="de-DE"/>
        </w:rPr>
        <w:t xml:space="preserve">zu verwirklichen, strebt DENSO Netto-Null-CO2-Emissionen und eine kohlenstoffneutrale Gesellschaft </w:t>
      </w:r>
      <w:r w:rsidR="00E15683">
        <w:rPr>
          <w:rFonts w:ascii="Arial" w:hAnsi="Arial" w:cs="Arial"/>
          <w:color w:val="000000" w:themeColor="text1"/>
          <w:sz w:val="22"/>
          <w:szCs w:val="22"/>
          <w:lang w:val="de-DE"/>
        </w:rPr>
        <w:t>durch die CO2-Abscheidung</w:t>
      </w:r>
      <w:r w:rsidR="006F0143">
        <w:rPr>
          <w:rFonts w:ascii="Arial" w:hAnsi="Arial" w:cs="Arial"/>
          <w:color w:val="000000" w:themeColor="text1"/>
          <w:sz w:val="22"/>
          <w:szCs w:val="22"/>
          <w:lang w:val="de-DE"/>
        </w:rPr>
        <w:t xml:space="preserve"> </w:t>
      </w:r>
      <w:r w:rsidR="003A5619">
        <w:rPr>
          <w:rFonts w:ascii="Arial" w:hAnsi="Arial" w:cs="Arial"/>
          <w:color w:val="000000" w:themeColor="text1"/>
          <w:sz w:val="22"/>
          <w:szCs w:val="22"/>
          <w:lang w:val="de-DE"/>
        </w:rPr>
        <w:t xml:space="preserve">sowohl </w:t>
      </w:r>
      <w:r w:rsidR="006F0143">
        <w:rPr>
          <w:rFonts w:ascii="Arial" w:hAnsi="Arial" w:cs="Arial"/>
          <w:color w:val="000000" w:themeColor="text1"/>
          <w:sz w:val="22"/>
          <w:szCs w:val="22"/>
          <w:lang w:val="de-DE"/>
        </w:rPr>
        <w:t xml:space="preserve">in seinen Produktionsanlagen </w:t>
      </w:r>
      <w:r w:rsidR="003A5619">
        <w:rPr>
          <w:rFonts w:ascii="Arial" w:hAnsi="Arial" w:cs="Arial"/>
          <w:color w:val="000000" w:themeColor="text1"/>
          <w:sz w:val="22"/>
          <w:szCs w:val="22"/>
          <w:lang w:val="de-DE"/>
        </w:rPr>
        <w:t>als auch</w:t>
      </w:r>
      <w:r w:rsidR="00FA1C11">
        <w:rPr>
          <w:rFonts w:ascii="Arial" w:hAnsi="Arial" w:cs="Arial"/>
          <w:color w:val="000000" w:themeColor="text1"/>
          <w:sz w:val="22"/>
          <w:szCs w:val="22"/>
          <w:lang w:val="de-DE"/>
        </w:rPr>
        <w:t xml:space="preserve"> </w:t>
      </w:r>
      <w:r w:rsidR="003A5619">
        <w:rPr>
          <w:rFonts w:ascii="Arial" w:hAnsi="Arial" w:cs="Arial"/>
          <w:color w:val="000000" w:themeColor="text1"/>
          <w:sz w:val="22"/>
          <w:szCs w:val="22"/>
          <w:lang w:val="de-DE"/>
        </w:rPr>
        <w:t xml:space="preserve">durch seine </w:t>
      </w:r>
      <w:r w:rsidR="006F0143">
        <w:rPr>
          <w:rFonts w:ascii="Arial" w:hAnsi="Arial" w:cs="Arial"/>
          <w:color w:val="000000" w:themeColor="text1"/>
          <w:sz w:val="22"/>
          <w:szCs w:val="22"/>
          <w:lang w:val="de-DE"/>
        </w:rPr>
        <w:t xml:space="preserve">Produkte </w:t>
      </w:r>
      <w:r w:rsidRPr="004E7FCC">
        <w:rPr>
          <w:rFonts w:ascii="Arial" w:hAnsi="Arial" w:cs="Arial"/>
          <w:color w:val="000000" w:themeColor="text1"/>
          <w:sz w:val="22"/>
          <w:szCs w:val="22"/>
          <w:lang w:val="de-DE"/>
        </w:rPr>
        <w:t>an</w:t>
      </w:r>
      <w:r w:rsidR="00C75514">
        <w:rPr>
          <w:rFonts w:ascii="Arial" w:hAnsi="Arial" w:cs="Arial"/>
          <w:color w:val="000000" w:themeColor="text1"/>
          <w:sz w:val="22"/>
          <w:szCs w:val="22"/>
          <w:lang w:val="de-DE"/>
        </w:rPr>
        <w:t>.</w:t>
      </w:r>
      <w:r w:rsidRPr="004E7FCC">
        <w:rPr>
          <w:rFonts w:ascii="Arial" w:hAnsi="Arial" w:cs="Arial"/>
          <w:color w:val="000000" w:themeColor="text1"/>
          <w:sz w:val="22"/>
          <w:szCs w:val="22"/>
          <w:lang w:val="de-DE"/>
        </w:rPr>
        <w:t xml:space="preserve"> Im Bereich „Peace </w:t>
      </w:r>
      <w:proofErr w:type="spellStart"/>
      <w:r w:rsidRPr="004E7FCC">
        <w:rPr>
          <w:rFonts w:ascii="Arial" w:hAnsi="Arial" w:cs="Arial"/>
          <w:color w:val="000000" w:themeColor="text1"/>
          <w:sz w:val="22"/>
          <w:szCs w:val="22"/>
          <w:lang w:val="de-DE"/>
        </w:rPr>
        <w:t>of</w:t>
      </w:r>
      <w:proofErr w:type="spellEnd"/>
      <w:r w:rsidRPr="004E7FCC">
        <w:rPr>
          <w:rFonts w:ascii="Arial" w:hAnsi="Arial" w:cs="Arial"/>
          <w:color w:val="000000" w:themeColor="text1"/>
          <w:sz w:val="22"/>
          <w:szCs w:val="22"/>
          <w:lang w:val="de-DE"/>
        </w:rPr>
        <w:t xml:space="preserve"> </w:t>
      </w:r>
      <w:proofErr w:type="spellStart"/>
      <w:r w:rsidRPr="004E7FCC">
        <w:rPr>
          <w:rFonts w:ascii="Arial" w:hAnsi="Arial" w:cs="Arial"/>
          <w:color w:val="000000" w:themeColor="text1"/>
          <w:sz w:val="22"/>
          <w:szCs w:val="22"/>
          <w:lang w:val="de-DE"/>
        </w:rPr>
        <w:t>Mind</w:t>
      </w:r>
      <w:proofErr w:type="spellEnd"/>
      <w:r w:rsidRPr="004E7FCC">
        <w:rPr>
          <w:rFonts w:ascii="Arial" w:hAnsi="Arial" w:cs="Arial"/>
          <w:color w:val="000000" w:themeColor="text1"/>
          <w:sz w:val="22"/>
          <w:szCs w:val="22"/>
          <w:lang w:val="de-DE"/>
        </w:rPr>
        <w:t xml:space="preserve">“ strebt DENSO eine Zahl von null Verkehrstoten an. In beiden Bereichen wird DENSO sein </w:t>
      </w:r>
      <w:r w:rsidR="00C75514">
        <w:rPr>
          <w:rFonts w:ascii="Arial" w:hAnsi="Arial" w:cs="Arial"/>
          <w:color w:val="000000" w:themeColor="text1"/>
          <w:sz w:val="22"/>
          <w:szCs w:val="22"/>
          <w:lang w:val="de-DE"/>
        </w:rPr>
        <w:t>ultimatives Ziel</w:t>
      </w:r>
      <w:r w:rsidRPr="004E7FCC">
        <w:rPr>
          <w:rFonts w:ascii="Arial" w:hAnsi="Arial" w:cs="Arial"/>
          <w:color w:val="000000" w:themeColor="text1"/>
          <w:sz w:val="22"/>
          <w:szCs w:val="22"/>
          <w:lang w:val="de-DE"/>
        </w:rPr>
        <w:t xml:space="preserve"> von Null erreichen.</w:t>
      </w:r>
    </w:p>
    <w:p w14:paraId="0D92789F" w14:textId="77777777" w:rsidR="0020561C" w:rsidRPr="00D845F2" w:rsidRDefault="0020561C" w:rsidP="0020561C">
      <w:pPr>
        <w:spacing w:after="200" w:line="360" w:lineRule="auto"/>
        <w:jc w:val="both"/>
        <w:rPr>
          <w:rFonts w:ascii="Arial" w:hAnsi="Arial" w:cs="Arial"/>
          <w:b/>
          <w:bCs/>
          <w:color w:val="000000" w:themeColor="text1"/>
          <w:sz w:val="22"/>
          <w:szCs w:val="22"/>
        </w:rPr>
      </w:pPr>
      <w:r w:rsidRPr="00D845F2">
        <w:rPr>
          <w:rFonts w:ascii="Arial" w:hAnsi="Arial" w:cs="Arial"/>
          <w:b/>
          <w:bCs/>
          <w:color w:val="000000" w:themeColor="text1"/>
          <w:sz w:val="22"/>
          <w:szCs w:val="22"/>
        </w:rPr>
        <w:t>Green</w:t>
      </w:r>
    </w:p>
    <w:p w14:paraId="4754D6B5" w14:textId="3FF24AB9" w:rsidR="009542E5" w:rsidRPr="009542E5" w:rsidRDefault="009542E5" w:rsidP="0020561C">
      <w:pPr>
        <w:spacing w:after="200" w:line="360" w:lineRule="auto"/>
        <w:jc w:val="both"/>
        <w:rPr>
          <w:rFonts w:ascii="Arial" w:hAnsi="Arial" w:cs="Arial"/>
          <w:color w:val="000000" w:themeColor="text1"/>
          <w:sz w:val="22"/>
          <w:szCs w:val="22"/>
          <w:lang w:val="de-DE"/>
        </w:rPr>
      </w:pPr>
      <w:r w:rsidRPr="009542E5">
        <w:rPr>
          <w:rFonts w:ascii="Arial" w:hAnsi="Arial" w:cs="Arial"/>
          <w:color w:val="000000" w:themeColor="text1"/>
          <w:sz w:val="22"/>
          <w:szCs w:val="22"/>
          <w:lang w:val="de-DE"/>
        </w:rPr>
        <w:t xml:space="preserve">DENSO hat sich zum Ziel gesetzt, seine Produktion bis zum Jahr 2035 kohlenstoffneutral zu gestalten, indem es die bereits unternommenen Umweltbemühungen weiter vorantreibt. Um dieses Ziel zu verwirklichen, wird DENSO seine Bemühungen in den drei Bereichen </w:t>
      </w:r>
      <w:proofErr w:type="spellStart"/>
      <w:r w:rsidRPr="009542E5">
        <w:rPr>
          <w:rFonts w:ascii="Arial" w:hAnsi="Arial" w:cs="Arial"/>
          <w:color w:val="000000" w:themeColor="text1"/>
          <w:sz w:val="22"/>
          <w:szCs w:val="22"/>
          <w:lang w:val="de-DE"/>
        </w:rPr>
        <w:t>Monozukuri</w:t>
      </w:r>
      <w:proofErr w:type="spellEnd"/>
      <w:r w:rsidRPr="009542E5">
        <w:rPr>
          <w:rFonts w:ascii="Arial" w:hAnsi="Arial" w:cs="Arial"/>
          <w:color w:val="000000" w:themeColor="text1"/>
          <w:sz w:val="22"/>
          <w:szCs w:val="22"/>
          <w:lang w:val="de-DE"/>
        </w:rPr>
        <w:t xml:space="preserve"> (Fertigung), Mobilitätsprodukte und Energienutzung fortsetzen</w:t>
      </w:r>
      <w:r w:rsidR="00F9249E">
        <w:rPr>
          <w:rFonts w:ascii="Arial" w:hAnsi="Arial" w:cs="Arial"/>
          <w:color w:val="000000" w:themeColor="text1"/>
          <w:sz w:val="22"/>
          <w:szCs w:val="22"/>
          <w:lang w:val="de-DE"/>
        </w:rPr>
        <w:t xml:space="preserve">, </w:t>
      </w:r>
      <w:r w:rsidRPr="009542E5">
        <w:rPr>
          <w:rFonts w:ascii="Arial" w:hAnsi="Arial" w:cs="Arial"/>
          <w:color w:val="000000" w:themeColor="text1"/>
          <w:sz w:val="22"/>
          <w:szCs w:val="22"/>
          <w:lang w:val="de-DE"/>
        </w:rPr>
        <w:t xml:space="preserve">wobei </w:t>
      </w:r>
      <w:r w:rsidR="001B5F9C">
        <w:rPr>
          <w:rFonts w:ascii="Arial" w:hAnsi="Arial" w:cs="Arial"/>
          <w:color w:val="000000" w:themeColor="text1"/>
          <w:sz w:val="22"/>
          <w:szCs w:val="22"/>
          <w:lang w:val="de-DE"/>
        </w:rPr>
        <w:t>F</w:t>
      </w:r>
      <w:r w:rsidRPr="009542E5">
        <w:rPr>
          <w:rFonts w:ascii="Arial" w:hAnsi="Arial" w:cs="Arial"/>
          <w:color w:val="000000" w:themeColor="text1"/>
          <w:sz w:val="22"/>
          <w:szCs w:val="22"/>
          <w:lang w:val="de-DE"/>
        </w:rPr>
        <w:t>onds</w:t>
      </w:r>
      <w:r w:rsidR="006177B9">
        <w:rPr>
          <w:rFonts w:ascii="Arial" w:hAnsi="Arial" w:cs="Arial"/>
          <w:color w:val="000000" w:themeColor="text1"/>
          <w:sz w:val="22"/>
          <w:szCs w:val="22"/>
          <w:lang w:val="de-DE"/>
        </w:rPr>
        <w:t xml:space="preserve"> für grüne</w:t>
      </w:r>
      <w:r w:rsidR="001B5F9C">
        <w:rPr>
          <w:rFonts w:ascii="Arial" w:hAnsi="Arial" w:cs="Arial"/>
          <w:color w:val="000000" w:themeColor="text1"/>
          <w:sz w:val="22"/>
          <w:szCs w:val="22"/>
          <w:lang w:val="de-DE"/>
        </w:rPr>
        <w:t xml:space="preserve"> Innovationen</w:t>
      </w:r>
      <w:r w:rsidRPr="009542E5">
        <w:rPr>
          <w:rFonts w:ascii="Arial" w:hAnsi="Arial" w:cs="Arial"/>
          <w:color w:val="000000" w:themeColor="text1"/>
          <w:sz w:val="22"/>
          <w:szCs w:val="22"/>
          <w:lang w:val="de-DE"/>
        </w:rPr>
        <w:t xml:space="preserve"> und andere Rahmenbedingungen genutzt werden.</w:t>
      </w:r>
    </w:p>
    <w:p w14:paraId="39712111" w14:textId="77777777" w:rsidR="0020561C" w:rsidRPr="00A728B0" w:rsidRDefault="0020561C" w:rsidP="0020561C">
      <w:pPr>
        <w:spacing w:after="200" w:line="360" w:lineRule="auto"/>
        <w:jc w:val="both"/>
        <w:rPr>
          <w:rFonts w:ascii="Arial" w:hAnsi="Arial" w:cs="Arial"/>
          <w:b/>
          <w:bCs/>
          <w:color w:val="000000" w:themeColor="text1"/>
          <w:sz w:val="22"/>
          <w:szCs w:val="22"/>
          <w:lang w:val="de-DE"/>
        </w:rPr>
      </w:pPr>
      <w:r w:rsidRPr="00A728B0">
        <w:rPr>
          <w:rFonts w:ascii="Arial" w:hAnsi="Arial" w:cs="Arial"/>
          <w:b/>
          <w:bCs/>
          <w:color w:val="000000" w:themeColor="text1"/>
          <w:sz w:val="22"/>
          <w:szCs w:val="22"/>
          <w:lang w:val="de-DE"/>
        </w:rPr>
        <w:t xml:space="preserve">Peace </w:t>
      </w:r>
      <w:proofErr w:type="spellStart"/>
      <w:r w:rsidRPr="00A728B0">
        <w:rPr>
          <w:rFonts w:ascii="Arial" w:hAnsi="Arial" w:cs="Arial"/>
          <w:b/>
          <w:bCs/>
          <w:color w:val="000000" w:themeColor="text1"/>
          <w:sz w:val="22"/>
          <w:szCs w:val="22"/>
          <w:lang w:val="de-DE"/>
        </w:rPr>
        <w:t>of</w:t>
      </w:r>
      <w:proofErr w:type="spellEnd"/>
      <w:r w:rsidRPr="00A728B0">
        <w:rPr>
          <w:rFonts w:ascii="Arial" w:hAnsi="Arial" w:cs="Arial"/>
          <w:b/>
          <w:bCs/>
          <w:color w:val="000000" w:themeColor="text1"/>
          <w:sz w:val="22"/>
          <w:szCs w:val="22"/>
          <w:lang w:val="de-DE"/>
        </w:rPr>
        <w:t xml:space="preserve"> </w:t>
      </w:r>
      <w:proofErr w:type="spellStart"/>
      <w:r w:rsidRPr="00A728B0">
        <w:rPr>
          <w:rFonts w:ascii="Arial" w:hAnsi="Arial" w:cs="Arial"/>
          <w:b/>
          <w:bCs/>
          <w:color w:val="000000" w:themeColor="text1"/>
          <w:sz w:val="22"/>
          <w:szCs w:val="22"/>
          <w:lang w:val="de-DE"/>
        </w:rPr>
        <w:t>Mind</w:t>
      </w:r>
      <w:proofErr w:type="spellEnd"/>
    </w:p>
    <w:p w14:paraId="414AE638" w14:textId="36B552F6" w:rsidR="00A525D8" w:rsidRPr="00A525D8" w:rsidRDefault="00A525D8" w:rsidP="0020561C">
      <w:pPr>
        <w:spacing w:after="200" w:line="360" w:lineRule="auto"/>
        <w:jc w:val="both"/>
        <w:rPr>
          <w:rFonts w:ascii="Arial" w:hAnsi="Arial" w:cs="Arial"/>
          <w:color w:val="000000" w:themeColor="text1"/>
          <w:sz w:val="22"/>
          <w:szCs w:val="22"/>
          <w:lang w:val="de-DE"/>
        </w:rPr>
      </w:pPr>
      <w:r w:rsidRPr="00A525D8">
        <w:rPr>
          <w:rFonts w:ascii="Arial" w:hAnsi="Arial" w:cs="Arial"/>
          <w:color w:val="000000" w:themeColor="text1"/>
          <w:sz w:val="22"/>
          <w:szCs w:val="22"/>
          <w:lang w:val="de-DE"/>
        </w:rPr>
        <w:t xml:space="preserve">Für ein Unternehmen wie DENSO, das sich zum Ziel gesetzt hat, zum Glück der Menschen beizutragen, besteht ein Teil seiner Mission darin, der Gesellschaft </w:t>
      </w:r>
      <w:r>
        <w:rPr>
          <w:rFonts w:ascii="Arial" w:hAnsi="Arial" w:cs="Arial"/>
          <w:color w:val="000000" w:themeColor="text1"/>
          <w:sz w:val="22"/>
          <w:szCs w:val="22"/>
          <w:lang w:val="de-DE"/>
        </w:rPr>
        <w:t xml:space="preserve">„Peace </w:t>
      </w:r>
      <w:proofErr w:type="spellStart"/>
      <w:r>
        <w:rPr>
          <w:rFonts w:ascii="Arial" w:hAnsi="Arial" w:cs="Arial"/>
          <w:color w:val="000000" w:themeColor="text1"/>
          <w:sz w:val="22"/>
          <w:szCs w:val="22"/>
          <w:lang w:val="de-DE"/>
        </w:rPr>
        <w:t>of</w:t>
      </w:r>
      <w:proofErr w:type="spellEnd"/>
      <w:r>
        <w:rPr>
          <w:rFonts w:ascii="Arial" w:hAnsi="Arial" w:cs="Arial"/>
          <w:color w:val="000000" w:themeColor="text1"/>
          <w:sz w:val="22"/>
          <w:szCs w:val="22"/>
          <w:lang w:val="de-DE"/>
        </w:rPr>
        <w:t xml:space="preserve"> </w:t>
      </w:r>
      <w:proofErr w:type="spellStart"/>
      <w:r>
        <w:rPr>
          <w:rFonts w:ascii="Arial" w:hAnsi="Arial" w:cs="Arial"/>
          <w:color w:val="000000" w:themeColor="text1"/>
          <w:sz w:val="22"/>
          <w:szCs w:val="22"/>
          <w:lang w:val="de-DE"/>
        </w:rPr>
        <w:t>Mind</w:t>
      </w:r>
      <w:proofErr w:type="spellEnd"/>
      <w:r>
        <w:rPr>
          <w:rFonts w:ascii="Arial" w:hAnsi="Arial" w:cs="Arial"/>
          <w:color w:val="000000" w:themeColor="text1"/>
          <w:sz w:val="22"/>
          <w:szCs w:val="22"/>
          <w:lang w:val="de-DE"/>
        </w:rPr>
        <w:t>“</w:t>
      </w:r>
      <w:r w:rsidRPr="00A525D8">
        <w:rPr>
          <w:rFonts w:ascii="Arial" w:hAnsi="Arial" w:cs="Arial"/>
          <w:color w:val="000000" w:themeColor="text1"/>
          <w:sz w:val="22"/>
          <w:szCs w:val="22"/>
          <w:lang w:val="de-DE"/>
        </w:rPr>
        <w:t xml:space="preserve"> zu verschaffen, indem es durch seine Geschäfts</w:t>
      </w:r>
      <w:r w:rsidR="00A14C47">
        <w:rPr>
          <w:rFonts w:ascii="Arial" w:hAnsi="Arial" w:cs="Arial"/>
          <w:color w:val="000000" w:themeColor="text1"/>
          <w:sz w:val="22"/>
          <w:szCs w:val="22"/>
          <w:lang w:val="de-DE"/>
        </w:rPr>
        <w:t>tät</w:t>
      </w:r>
      <w:r w:rsidR="007802B3">
        <w:rPr>
          <w:rFonts w:ascii="Arial" w:hAnsi="Arial" w:cs="Arial"/>
          <w:color w:val="000000" w:themeColor="text1"/>
          <w:sz w:val="22"/>
          <w:szCs w:val="22"/>
          <w:lang w:val="de-DE"/>
        </w:rPr>
        <w:t>i</w:t>
      </w:r>
      <w:r w:rsidR="00A14C47">
        <w:rPr>
          <w:rFonts w:ascii="Arial" w:hAnsi="Arial" w:cs="Arial"/>
          <w:color w:val="000000" w:themeColor="text1"/>
          <w:sz w:val="22"/>
          <w:szCs w:val="22"/>
          <w:lang w:val="de-DE"/>
        </w:rPr>
        <w:t>gkeit</w:t>
      </w:r>
      <w:r w:rsidRPr="00A525D8">
        <w:rPr>
          <w:rFonts w:ascii="Arial" w:hAnsi="Arial" w:cs="Arial"/>
          <w:color w:val="000000" w:themeColor="text1"/>
          <w:sz w:val="22"/>
          <w:szCs w:val="22"/>
          <w:lang w:val="de-DE"/>
        </w:rPr>
        <w:t xml:space="preserve"> soziale Probleme löst. </w:t>
      </w:r>
      <w:r w:rsidR="00DB3641">
        <w:rPr>
          <w:rFonts w:ascii="Arial" w:hAnsi="Arial" w:cs="Arial"/>
          <w:color w:val="000000" w:themeColor="text1"/>
          <w:sz w:val="22"/>
          <w:szCs w:val="22"/>
          <w:lang w:val="de-DE"/>
        </w:rPr>
        <w:t>Dazu zählen</w:t>
      </w:r>
      <w:r w:rsidRPr="00A525D8">
        <w:rPr>
          <w:rFonts w:ascii="Arial" w:hAnsi="Arial" w:cs="Arial"/>
          <w:color w:val="000000" w:themeColor="text1"/>
          <w:sz w:val="22"/>
          <w:szCs w:val="22"/>
          <w:lang w:val="de-DE"/>
        </w:rPr>
        <w:t xml:space="preserve"> drei Säulen: die Beseitigung von Todesfällen durch Verkehrsunfälle, die Schaffung von </w:t>
      </w:r>
      <w:r w:rsidR="003F1921">
        <w:rPr>
          <w:rFonts w:ascii="Arial" w:hAnsi="Arial" w:cs="Arial"/>
          <w:color w:val="000000" w:themeColor="text1"/>
          <w:sz w:val="22"/>
          <w:szCs w:val="22"/>
          <w:lang w:val="de-DE"/>
        </w:rPr>
        <w:t>angenehmen</w:t>
      </w:r>
      <w:r w:rsidRPr="00A525D8">
        <w:rPr>
          <w:rFonts w:ascii="Arial" w:hAnsi="Arial" w:cs="Arial"/>
          <w:color w:val="000000" w:themeColor="text1"/>
          <w:sz w:val="22"/>
          <w:szCs w:val="22"/>
          <w:lang w:val="de-DE"/>
        </w:rPr>
        <w:t xml:space="preserve"> Räumen und die Unterstützung von arbeitenden Menschen</w:t>
      </w:r>
      <w:r w:rsidR="003F1921">
        <w:rPr>
          <w:rFonts w:ascii="Arial" w:hAnsi="Arial" w:cs="Arial"/>
          <w:color w:val="000000" w:themeColor="text1"/>
          <w:sz w:val="22"/>
          <w:szCs w:val="22"/>
          <w:lang w:val="de-DE"/>
        </w:rPr>
        <w:t xml:space="preserve">. </w:t>
      </w:r>
      <w:r w:rsidR="00E45455">
        <w:rPr>
          <w:rFonts w:ascii="Arial" w:hAnsi="Arial" w:cs="Arial"/>
          <w:color w:val="000000" w:themeColor="text1"/>
          <w:sz w:val="22"/>
          <w:szCs w:val="22"/>
          <w:lang w:val="de-DE"/>
        </w:rPr>
        <w:t>Dies</w:t>
      </w:r>
      <w:r w:rsidR="00DB3641">
        <w:rPr>
          <w:rFonts w:ascii="Arial" w:hAnsi="Arial" w:cs="Arial"/>
          <w:color w:val="000000" w:themeColor="text1"/>
          <w:sz w:val="22"/>
          <w:szCs w:val="22"/>
          <w:lang w:val="de-DE"/>
        </w:rPr>
        <w:t>er Ehrgeiz</w:t>
      </w:r>
      <w:r w:rsidR="00E45455">
        <w:rPr>
          <w:rFonts w:ascii="Arial" w:hAnsi="Arial" w:cs="Arial"/>
          <w:color w:val="000000" w:themeColor="text1"/>
          <w:sz w:val="22"/>
          <w:szCs w:val="22"/>
          <w:lang w:val="de-DE"/>
        </w:rPr>
        <w:t xml:space="preserve"> wird </w:t>
      </w:r>
      <w:r w:rsidR="00A728B0">
        <w:rPr>
          <w:rFonts w:ascii="Arial" w:hAnsi="Arial" w:cs="Arial"/>
          <w:color w:val="000000" w:themeColor="text1"/>
          <w:sz w:val="22"/>
          <w:szCs w:val="22"/>
          <w:lang w:val="de-DE"/>
        </w:rPr>
        <w:t xml:space="preserve">es </w:t>
      </w:r>
      <w:r w:rsidRPr="00A525D8">
        <w:rPr>
          <w:rFonts w:ascii="Arial" w:hAnsi="Arial" w:cs="Arial"/>
          <w:color w:val="000000" w:themeColor="text1"/>
          <w:sz w:val="22"/>
          <w:szCs w:val="22"/>
          <w:lang w:val="de-DE"/>
        </w:rPr>
        <w:t xml:space="preserve">DENSO ermöglichen, ein führendes Unternehmen zu werden, das der Gesellschaft „Peace </w:t>
      </w:r>
      <w:proofErr w:type="spellStart"/>
      <w:r w:rsidRPr="00A525D8">
        <w:rPr>
          <w:rFonts w:ascii="Arial" w:hAnsi="Arial" w:cs="Arial"/>
          <w:color w:val="000000" w:themeColor="text1"/>
          <w:sz w:val="22"/>
          <w:szCs w:val="22"/>
          <w:lang w:val="de-DE"/>
        </w:rPr>
        <w:t>of</w:t>
      </w:r>
      <w:proofErr w:type="spellEnd"/>
      <w:r w:rsidRPr="00A525D8">
        <w:rPr>
          <w:rFonts w:ascii="Arial" w:hAnsi="Arial" w:cs="Arial"/>
          <w:color w:val="000000" w:themeColor="text1"/>
          <w:sz w:val="22"/>
          <w:szCs w:val="22"/>
          <w:lang w:val="de-DE"/>
        </w:rPr>
        <w:t xml:space="preserve"> </w:t>
      </w:r>
      <w:proofErr w:type="spellStart"/>
      <w:r w:rsidRPr="00A525D8">
        <w:rPr>
          <w:rFonts w:ascii="Arial" w:hAnsi="Arial" w:cs="Arial"/>
          <w:color w:val="000000" w:themeColor="text1"/>
          <w:sz w:val="22"/>
          <w:szCs w:val="22"/>
          <w:lang w:val="de-DE"/>
        </w:rPr>
        <w:t>Mind</w:t>
      </w:r>
      <w:proofErr w:type="spellEnd"/>
      <w:r w:rsidRPr="00A525D8">
        <w:rPr>
          <w:rFonts w:ascii="Arial" w:hAnsi="Arial" w:cs="Arial"/>
          <w:color w:val="000000" w:themeColor="text1"/>
          <w:sz w:val="22"/>
          <w:szCs w:val="22"/>
          <w:lang w:val="de-DE"/>
        </w:rPr>
        <w:t>“ bietet.</w:t>
      </w:r>
    </w:p>
    <w:p w14:paraId="6D660279" w14:textId="565A621D" w:rsidR="00A728B0" w:rsidRPr="00A728B0" w:rsidRDefault="00A728B0" w:rsidP="00A728B0">
      <w:pPr>
        <w:spacing w:after="200" w:line="360" w:lineRule="auto"/>
        <w:jc w:val="both"/>
        <w:rPr>
          <w:rFonts w:ascii="Arial" w:hAnsi="Arial" w:cs="Arial"/>
          <w:color w:val="000000" w:themeColor="text1"/>
          <w:sz w:val="22"/>
          <w:szCs w:val="22"/>
          <w:lang w:val="de-DE"/>
        </w:rPr>
      </w:pPr>
      <w:r w:rsidRPr="00A728B0">
        <w:rPr>
          <w:rFonts w:ascii="Arial" w:hAnsi="Arial" w:cs="Arial"/>
          <w:color w:val="000000" w:themeColor="text1"/>
          <w:sz w:val="22"/>
          <w:szCs w:val="22"/>
          <w:lang w:val="de-DE"/>
        </w:rPr>
        <w:t xml:space="preserve">Angesichts globaler </w:t>
      </w:r>
      <w:r>
        <w:rPr>
          <w:rFonts w:ascii="Arial" w:hAnsi="Arial" w:cs="Arial"/>
          <w:color w:val="000000" w:themeColor="text1"/>
          <w:sz w:val="22"/>
          <w:szCs w:val="22"/>
          <w:lang w:val="de-DE"/>
        </w:rPr>
        <w:t>Herausforderungen</w:t>
      </w:r>
      <w:r w:rsidRPr="00A728B0">
        <w:rPr>
          <w:rFonts w:ascii="Arial" w:hAnsi="Arial" w:cs="Arial"/>
          <w:color w:val="000000" w:themeColor="text1"/>
          <w:sz w:val="22"/>
          <w:szCs w:val="22"/>
          <w:lang w:val="de-DE"/>
        </w:rPr>
        <w:t xml:space="preserve"> wie Umweltprobleme und Ressourcenknappheit möchte DENSO einen Beitrag zur Mobilität und zu einer recyclingorientierten Gesellschaft leisten und strebt danach, den Wert der Mobilität </w:t>
      </w:r>
      <w:r w:rsidR="00FB5D80">
        <w:rPr>
          <w:rFonts w:ascii="Arial" w:hAnsi="Arial" w:cs="Arial"/>
          <w:color w:val="000000" w:themeColor="text1"/>
          <w:sz w:val="22"/>
          <w:szCs w:val="22"/>
          <w:lang w:val="de-DE"/>
        </w:rPr>
        <w:t xml:space="preserve">über diese selbst </w:t>
      </w:r>
      <w:r w:rsidRPr="00A728B0">
        <w:rPr>
          <w:rFonts w:ascii="Arial" w:hAnsi="Arial" w:cs="Arial"/>
          <w:color w:val="000000" w:themeColor="text1"/>
          <w:sz w:val="22"/>
          <w:szCs w:val="22"/>
          <w:lang w:val="de-DE"/>
        </w:rPr>
        <w:t>hinaus zu steigern.</w:t>
      </w:r>
    </w:p>
    <w:p w14:paraId="41654D8D" w14:textId="35865901" w:rsidR="00F93278" w:rsidRPr="00F93278" w:rsidRDefault="00F93278" w:rsidP="00F93278">
      <w:pPr>
        <w:spacing w:after="200" w:line="360" w:lineRule="auto"/>
        <w:jc w:val="both"/>
        <w:rPr>
          <w:rFonts w:ascii="Arial" w:hAnsi="Arial" w:cs="Arial"/>
          <w:color w:val="000000" w:themeColor="text1"/>
          <w:sz w:val="22"/>
          <w:szCs w:val="22"/>
          <w:lang w:val="de-DE"/>
        </w:rPr>
      </w:pPr>
      <w:r w:rsidRPr="00F93278">
        <w:rPr>
          <w:rFonts w:ascii="Arial" w:hAnsi="Arial" w:cs="Arial"/>
          <w:color w:val="000000" w:themeColor="text1"/>
          <w:sz w:val="22"/>
          <w:szCs w:val="22"/>
          <w:lang w:val="de-DE"/>
        </w:rPr>
        <w:t xml:space="preserve">In der Zukunft, in der Fahrzeuge immer fortschrittlicher werden und mit Fahrern und Infrastruktur verbunden sind, will DENSO neue Produkte und Dienstleistungen durch die Kombination verschiedener Technologien </w:t>
      </w:r>
      <w:r w:rsidRPr="00F93278">
        <w:rPr>
          <w:rFonts w:ascii="Arial" w:hAnsi="Arial" w:cs="Arial"/>
          <w:color w:val="000000" w:themeColor="text1"/>
          <w:sz w:val="22"/>
          <w:szCs w:val="22"/>
          <w:lang w:val="de-DE"/>
        </w:rPr>
        <w:lastRenderedPageBreak/>
        <w:t xml:space="preserve">entwickeln. </w:t>
      </w:r>
      <w:r w:rsidR="003B1CFC">
        <w:rPr>
          <w:rFonts w:ascii="Arial" w:hAnsi="Arial" w:cs="Arial"/>
          <w:color w:val="000000" w:themeColor="text1"/>
          <w:sz w:val="22"/>
          <w:szCs w:val="22"/>
          <w:lang w:val="de-DE"/>
        </w:rPr>
        <w:t xml:space="preserve">Dabei wird DENSO </w:t>
      </w:r>
      <w:r w:rsidRPr="00F93278">
        <w:rPr>
          <w:rFonts w:ascii="Arial" w:hAnsi="Arial" w:cs="Arial"/>
          <w:color w:val="000000" w:themeColor="text1"/>
          <w:sz w:val="22"/>
          <w:szCs w:val="22"/>
          <w:lang w:val="de-DE"/>
        </w:rPr>
        <w:t xml:space="preserve">auch seine Fähigkeit stärken, sich an Veränderungen anzupassen, weiterhin </w:t>
      </w:r>
      <w:r w:rsidR="00C77CBD">
        <w:rPr>
          <w:rFonts w:ascii="Arial" w:hAnsi="Arial" w:cs="Arial"/>
          <w:color w:val="000000" w:themeColor="text1"/>
          <w:sz w:val="22"/>
          <w:szCs w:val="22"/>
          <w:lang w:val="de-DE"/>
        </w:rPr>
        <w:t xml:space="preserve">zusammen mit seinen Partnern </w:t>
      </w:r>
      <w:r w:rsidRPr="00F93278">
        <w:rPr>
          <w:rFonts w:ascii="Arial" w:hAnsi="Arial" w:cs="Arial"/>
          <w:color w:val="000000" w:themeColor="text1"/>
          <w:sz w:val="22"/>
          <w:szCs w:val="22"/>
          <w:lang w:val="de-DE"/>
        </w:rPr>
        <w:t>neue Werte schaffen und d</w:t>
      </w:r>
      <w:r w:rsidR="00971E14">
        <w:rPr>
          <w:rFonts w:ascii="Arial" w:hAnsi="Arial" w:cs="Arial"/>
          <w:color w:val="000000" w:themeColor="text1"/>
          <w:sz w:val="22"/>
          <w:szCs w:val="22"/>
          <w:lang w:val="de-DE"/>
        </w:rPr>
        <w:t>en</w:t>
      </w:r>
      <w:r w:rsidRPr="00F93278">
        <w:rPr>
          <w:rFonts w:ascii="Arial" w:hAnsi="Arial" w:cs="Arial"/>
          <w:color w:val="000000" w:themeColor="text1"/>
          <w:sz w:val="22"/>
          <w:szCs w:val="22"/>
          <w:lang w:val="de-DE"/>
        </w:rPr>
        <w:t xml:space="preserve"> Recycling</w:t>
      </w:r>
      <w:r w:rsidR="00971E14">
        <w:rPr>
          <w:rFonts w:ascii="Arial" w:hAnsi="Arial" w:cs="Arial"/>
          <w:color w:val="000000" w:themeColor="text1"/>
          <w:sz w:val="22"/>
          <w:szCs w:val="22"/>
          <w:lang w:val="de-DE"/>
        </w:rPr>
        <w:t>anteil</w:t>
      </w:r>
      <w:r w:rsidRPr="00F93278">
        <w:rPr>
          <w:rFonts w:ascii="Arial" w:hAnsi="Arial" w:cs="Arial"/>
          <w:color w:val="000000" w:themeColor="text1"/>
          <w:sz w:val="22"/>
          <w:szCs w:val="22"/>
          <w:lang w:val="de-DE"/>
        </w:rPr>
        <w:t xml:space="preserve"> </w:t>
      </w:r>
      <w:r w:rsidR="00867B2C">
        <w:rPr>
          <w:rFonts w:ascii="Arial" w:hAnsi="Arial" w:cs="Arial"/>
          <w:color w:val="000000" w:themeColor="text1"/>
          <w:sz w:val="22"/>
          <w:szCs w:val="22"/>
          <w:lang w:val="de-DE"/>
        </w:rPr>
        <w:t xml:space="preserve">auf dem Gebiet der </w:t>
      </w:r>
      <w:r w:rsidRPr="00F93278">
        <w:rPr>
          <w:rFonts w:ascii="Arial" w:hAnsi="Arial" w:cs="Arial"/>
          <w:color w:val="000000" w:themeColor="text1"/>
          <w:sz w:val="22"/>
          <w:szCs w:val="22"/>
          <w:lang w:val="de-DE"/>
        </w:rPr>
        <w:t xml:space="preserve">Mobilität und </w:t>
      </w:r>
      <w:r w:rsidR="00867B2C">
        <w:rPr>
          <w:rFonts w:ascii="Arial" w:hAnsi="Arial" w:cs="Arial"/>
          <w:color w:val="000000" w:themeColor="text1"/>
          <w:sz w:val="22"/>
          <w:szCs w:val="22"/>
          <w:lang w:val="de-DE"/>
        </w:rPr>
        <w:t xml:space="preserve">in der </w:t>
      </w:r>
      <w:r w:rsidRPr="00F93278">
        <w:rPr>
          <w:rFonts w:ascii="Arial" w:hAnsi="Arial" w:cs="Arial"/>
          <w:color w:val="000000" w:themeColor="text1"/>
          <w:sz w:val="22"/>
          <w:szCs w:val="22"/>
          <w:lang w:val="de-DE"/>
        </w:rPr>
        <w:t>Gesellschaft als Ganzes erhöhen.</w:t>
      </w:r>
    </w:p>
    <w:p w14:paraId="004749B2" w14:textId="77777777" w:rsidR="00F93278" w:rsidRPr="00F93278" w:rsidRDefault="00F93278" w:rsidP="0020561C">
      <w:pPr>
        <w:spacing w:after="200" w:line="360" w:lineRule="auto"/>
        <w:jc w:val="both"/>
        <w:rPr>
          <w:rFonts w:ascii="Arial" w:hAnsi="Arial" w:cs="Arial"/>
          <w:color w:val="000000" w:themeColor="text1"/>
          <w:sz w:val="22"/>
          <w:szCs w:val="22"/>
          <w:lang w:val="de-DE"/>
        </w:rPr>
      </w:pPr>
    </w:p>
    <w:p w14:paraId="1F3D3263" w14:textId="730D29EC" w:rsidR="0020561C" w:rsidRPr="00892605" w:rsidRDefault="0051447C" w:rsidP="0020561C">
      <w:pPr>
        <w:spacing w:after="200" w:line="360" w:lineRule="auto"/>
        <w:jc w:val="both"/>
        <w:rPr>
          <w:rFonts w:ascii="Arial" w:hAnsi="Arial" w:cs="Arial"/>
          <w:b/>
          <w:bCs/>
          <w:color w:val="000000" w:themeColor="text1"/>
          <w:sz w:val="22"/>
          <w:szCs w:val="22"/>
          <w:lang w:val="de-DE"/>
        </w:rPr>
      </w:pPr>
      <w:r w:rsidRPr="00892605">
        <w:rPr>
          <w:rFonts w:ascii="Arial" w:hAnsi="Arial" w:cs="Arial"/>
          <w:b/>
          <w:bCs/>
          <w:color w:val="000000" w:themeColor="text1"/>
          <w:sz w:val="22"/>
          <w:szCs w:val="22"/>
          <w:lang w:val="de-DE"/>
        </w:rPr>
        <w:t>Aktivitäten und Erfolge</w:t>
      </w:r>
    </w:p>
    <w:p w14:paraId="12128B74" w14:textId="7C37D7D1" w:rsidR="00892605" w:rsidRPr="00892605" w:rsidRDefault="00892605" w:rsidP="0020561C">
      <w:pPr>
        <w:spacing w:after="200" w:line="360" w:lineRule="auto"/>
        <w:jc w:val="both"/>
        <w:rPr>
          <w:rFonts w:ascii="Arial" w:hAnsi="Arial" w:cs="Arial"/>
          <w:b/>
          <w:bCs/>
          <w:color w:val="000000" w:themeColor="text1"/>
          <w:spacing w:val="5"/>
          <w:sz w:val="22"/>
          <w:szCs w:val="22"/>
          <w:lang w:val="de-DE"/>
        </w:rPr>
      </w:pPr>
      <w:r w:rsidRPr="00892605">
        <w:rPr>
          <w:rFonts w:ascii="Arial" w:hAnsi="Arial" w:cs="Arial"/>
          <w:b/>
          <w:bCs/>
          <w:color w:val="000000" w:themeColor="text1"/>
          <w:spacing w:val="5"/>
          <w:sz w:val="22"/>
          <w:szCs w:val="22"/>
          <w:lang w:val="de-DE"/>
        </w:rPr>
        <w:t xml:space="preserve">CO2-neutral </w:t>
      </w:r>
      <w:r w:rsidR="00025818" w:rsidRPr="00892605">
        <w:rPr>
          <w:rFonts w:ascii="Arial" w:hAnsi="Arial" w:cs="Arial"/>
          <w:b/>
          <w:bCs/>
          <w:color w:val="000000" w:themeColor="text1"/>
          <w:spacing w:val="5"/>
          <w:sz w:val="22"/>
          <w:szCs w:val="22"/>
          <w:lang w:val="de-DE"/>
        </w:rPr>
        <w:t>in europäischen Produktionsbetrieben</w:t>
      </w:r>
    </w:p>
    <w:p w14:paraId="06556CC0" w14:textId="5022FA46" w:rsidR="00025818" w:rsidRPr="00025818" w:rsidRDefault="00025818" w:rsidP="00025818">
      <w:pPr>
        <w:spacing w:after="200" w:line="360" w:lineRule="auto"/>
        <w:jc w:val="both"/>
        <w:rPr>
          <w:rFonts w:ascii="Arial" w:hAnsi="Arial" w:cs="Arial"/>
          <w:color w:val="000000" w:themeColor="text1"/>
          <w:spacing w:val="5"/>
          <w:sz w:val="22"/>
          <w:szCs w:val="22"/>
          <w:lang w:val="de-DE"/>
        </w:rPr>
      </w:pPr>
      <w:r w:rsidRPr="00025818">
        <w:rPr>
          <w:rFonts w:ascii="Arial" w:hAnsi="Arial" w:cs="Arial"/>
          <w:color w:val="000000" w:themeColor="text1"/>
          <w:spacing w:val="5"/>
          <w:sz w:val="22"/>
          <w:szCs w:val="22"/>
          <w:lang w:val="de-DE"/>
        </w:rPr>
        <w:t>Im Rahmen seiner Bemühungen, die CO2-Emissionen in der gesamten Lieferkette zu reduzieren, haben 16 der europäischen Produktionsstätten von DENSO bis zum Geschäftsjahr 2022 erfolgreich die Kohlenstoffneutralität für Scope1</w:t>
      </w:r>
      <w:r w:rsidR="00DB0DD3">
        <w:rPr>
          <w:rFonts w:ascii="Arial" w:hAnsi="Arial" w:cs="Arial"/>
          <w:color w:val="000000" w:themeColor="text1"/>
          <w:spacing w:val="5"/>
          <w:sz w:val="22"/>
          <w:szCs w:val="22"/>
          <w:lang w:val="de-DE"/>
        </w:rPr>
        <w:t xml:space="preserve"> (</w:t>
      </w:r>
      <w:r w:rsidR="00B81D73">
        <w:rPr>
          <w:rFonts w:ascii="Arial" w:hAnsi="Arial" w:cs="Arial"/>
          <w:color w:val="000000" w:themeColor="text1"/>
          <w:spacing w:val="5"/>
          <w:sz w:val="22"/>
          <w:szCs w:val="22"/>
          <w:lang w:val="de-DE"/>
        </w:rPr>
        <w:t>d</w:t>
      </w:r>
      <w:r w:rsidRPr="00025818">
        <w:rPr>
          <w:rFonts w:ascii="Arial" w:hAnsi="Arial" w:cs="Arial"/>
          <w:color w:val="000000" w:themeColor="text1"/>
          <w:spacing w:val="5"/>
          <w:sz w:val="22"/>
          <w:szCs w:val="22"/>
          <w:lang w:val="de-DE"/>
        </w:rPr>
        <w:t>irekte Treibhausgasemissionen aus Aktivitäten unter der Kontrolle der Organisation, wie z.B. Kraftstoffverbrennung und industrielle Prozesse</w:t>
      </w:r>
      <w:r w:rsidR="00DB0DD3">
        <w:rPr>
          <w:rFonts w:ascii="Arial" w:hAnsi="Arial" w:cs="Arial"/>
          <w:color w:val="000000" w:themeColor="text1"/>
          <w:spacing w:val="5"/>
          <w:sz w:val="22"/>
          <w:szCs w:val="22"/>
          <w:lang w:val="de-DE"/>
        </w:rPr>
        <w:t xml:space="preserve">) und </w:t>
      </w:r>
      <w:r w:rsidRPr="00025818">
        <w:rPr>
          <w:rFonts w:ascii="Arial" w:hAnsi="Arial" w:cs="Arial"/>
          <w:color w:val="000000" w:themeColor="text1"/>
          <w:spacing w:val="5"/>
          <w:sz w:val="22"/>
          <w:szCs w:val="22"/>
          <w:lang w:val="de-DE"/>
        </w:rPr>
        <w:t>Scope2</w:t>
      </w:r>
      <w:r w:rsidR="00DB0DD3">
        <w:rPr>
          <w:rFonts w:ascii="Arial" w:hAnsi="Arial" w:cs="Arial"/>
          <w:color w:val="000000" w:themeColor="text1"/>
          <w:spacing w:val="5"/>
          <w:sz w:val="22"/>
          <w:szCs w:val="22"/>
          <w:lang w:val="de-DE"/>
        </w:rPr>
        <w:t xml:space="preserve"> (i</w:t>
      </w:r>
      <w:r w:rsidRPr="00025818">
        <w:rPr>
          <w:rFonts w:ascii="Arial" w:hAnsi="Arial" w:cs="Arial"/>
          <w:color w:val="000000" w:themeColor="text1"/>
          <w:spacing w:val="5"/>
          <w:sz w:val="22"/>
          <w:szCs w:val="22"/>
          <w:lang w:val="de-DE"/>
        </w:rPr>
        <w:t>ndirekte Emissionen, die durch den Verbrauch von eingekauftem Strom, Wärme oder Dampf</w:t>
      </w:r>
      <w:r w:rsidR="001D7341">
        <w:rPr>
          <w:rFonts w:ascii="Arial" w:hAnsi="Arial" w:cs="Arial"/>
          <w:color w:val="000000" w:themeColor="text1"/>
          <w:spacing w:val="5"/>
          <w:sz w:val="22"/>
          <w:szCs w:val="22"/>
          <w:lang w:val="de-DE"/>
        </w:rPr>
        <w:t>)</w:t>
      </w:r>
      <w:r w:rsidRPr="00025818">
        <w:rPr>
          <w:rFonts w:ascii="Arial" w:hAnsi="Arial" w:cs="Arial"/>
          <w:color w:val="000000" w:themeColor="text1"/>
          <w:spacing w:val="5"/>
          <w:sz w:val="22"/>
          <w:szCs w:val="22"/>
          <w:lang w:val="de-DE"/>
        </w:rPr>
        <w:t xml:space="preserve"> </w:t>
      </w:r>
      <w:r w:rsidR="001D7341">
        <w:rPr>
          <w:rFonts w:ascii="Arial" w:hAnsi="Arial" w:cs="Arial"/>
          <w:color w:val="000000" w:themeColor="text1"/>
          <w:spacing w:val="5"/>
          <w:sz w:val="22"/>
          <w:szCs w:val="22"/>
          <w:lang w:val="de-DE"/>
        </w:rPr>
        <w:t>erreicht</w:t>
      </w:r>
      <w:r w:rsidRPr="00025818">
        <w:rPr>
          <w:rFonts w:ascii="Arial" w:hAnsi="Arial" w:cs="Arial"/>
          <w:color w:val="000000" w:themeColor="text1"/>
          <w:spacing w:val="5"/>
          <w:sz w:val="22"/>
          <w:szCs w:val="22"/>
          <w:lang w:val="de-DE"/>
        </w:rPr>
        <w:t xml:space="preserve">. Ziel ist es, bis 2030 Scope3 zu erreichen: </w:t>
      </w:r>
      <w:r w:rsidR="001D7341">
        <w:rPr>
          <w:rFonts w:ascii="Arial" w:hAnsi="Arial" w:cs="Arial"/>
          <w:color w:val="000000" w:themeColor="text1"/>
          <w:spacing w:val="5"/>
          <w:sz w:val="22"/>
          <w:szCs w:val="22"/>
          <w:lang w:val="de-DE"/>
        </w:rPr>
        <w:t>Dabei handelt es sich um an</w:t>
      </w:r>
      <w:r w:rsidRPr="00025818">
        <w:rPr>
          <w:rFonts w:ascii="Arial" w:hAnsi="Arial" w:cs="Arial"/>
          <w:color w:val="000000" w:themeColor="text1"/>
          <w:spacing w:val="5"/>
          <w:sz w:val="22"/>
          <w:szCs w:val="22"/>
          <w:lang w:val="de-DE"/>
        </w:rPr>
        <w:t>dere indirekte Emissionen, einschließlich der Emissionen aus Aktivitäten, die nicht im Besitz oder unter der Kontrolle der berichtenden Organisation sind, aber mit ihren Aktivitäten in Verbindung stehen.</w:t>
      </w:r>
    </w:p>
    <w:p w14:paraId="7D8598E5" w14:textId="77777777" w:rsidR="0020561C" w:rsidRPr="00D845F2" w:rsidRDefault="0020561C" w:rsidP="0020561C">
      <w:pPr>
        <w:spacing w:after="200" w:line="360" w:lineRule="auto"/>
        <w:jc w:val="both"/>
        <w:rPr>
          <w:rFonts w:ascii="Arial" w:hAnsi="Arial" w:cs="Arial"/>
          <w:b/>
          <w:bCs/>
          <w:color w:val="000000" w:themeColor="text1"/>
          <w:spacing w:val="5"/>
          <w:sz w:val="22"/>
          <w:szCs w:val="22"/>
        </w:rPr>
      </w:pPr>
      <w:r w:rsidRPr="00D845F2">
        <w:rPr>
          <w:rFonts w:ascii="Arial" w:hAnsi="Arial" w:cs="Arial"/>
          <w:b/>
          <w:bCs/>
          <w:color w:val="000000" w:themeColor="text1"/>
          <w:spacing w:val="5"/>
          <w:sz w:val="22"/>
          <w:szCs w:val="22"/>
        </w:rPr>
        <w:t>Remanufacturing</w:t>
      </w:r>
    </w:p>
    <w:p w14:paraId="6CB89BE7" w14:textId="6BA2A72D" w:rsidR="00A07D84" w:rsidRPr="00A07D84" w:rsidRDefault="00A07D84" w:rsidP="00A07D84">
      <w:pPr>
        <w:pStyle w:val="StandardWeb"/>
        <w:spacing w:after="200" w:line="360" w:lineRule="auto"/>
        <w:jc w:val="both"/>
        <w:rPr>
          <w:rFonts w:ascii="Arial" w:eastAsiaTheme="minorHAnsi" w:hAnsi="Arial" w:cs="Arial"/>
          <w:color w:val="000000" w:themeColor="text1"/>
          <w:sz w:val="22"/>
          <w:szCs w:val="22"/>
          <w:lang w:val="de-DE"/>
        </w:rPr>
      </w:pPr>
      <w:proofErr w:type="spellStart"/>
      <w:r w:rsidRPr="00A07D84">
        <w:rPr>
          <w:rFonts w:ascii="Arial" w:eastAsiaTheme="minorHAnsi" w:hAnsi="Arial" w:cs="Arial"/>
          <w:color w:val="000000" w:themeColor="text1"/>
          <w:sz w:val="22"/>
          <w:szCs w:val="22"/>
          <w:lang w:val="de-DE"/>
        </w:rPr>
        <w:t>Remanufacturing</w:t>
      </w:r>
      <w:proofErr w:type="spellEnd"/>
      <w:r w:rsidRPr="00A07D84">
        <w:rPr>
          <w:rFonts w:ascii="Arial" w:eastAsiaTheme="minorHAnsi" w:hAnsi="Arial" w:cs="Arial"/>
          <w:color w:val="000000" w:themeColor="text1"/>
          <w:sz w:val="22"/>
          <w:szCs w:val="22"/>
          <w:lang w:val="de-DE"/>
        </w:rPr>
        <w:t xml:space="preserve"> spielt eine zentrale Rolle beim Übergang zu einer Kreislaufwirtschaft, in der Produkte wiederverwendet, aufgearbeitet und recycelt werden, um die Umweltbelastung zu minimieren und ihre Lebensdauer zu verlängern </w:t>
      </w:r>
      <w:r w:rsidR="00794427">
        <w:rPr>
          <w:rFonts w:ascii="Arial" w:eastAsiaTheme="minorHAnsi" w:hAnsi="Arial" w:cs="Arial"/>
          <w:color w:val="000000" w:themeColor="text1"/>
          <w:sz w:val="22"/>
          <w:szCs w:val="22"/>
          <w:lang w:val="de-DE"/>
        </w:rPr>
        <w:t xml:space="preserve">– </w:t>
      </w:r>
      <w:r w:rsidRPr="00A07D84">
        <w:rPr>
          <w:rFonts w:ascii="Arial" w:eastAsiaTheme="minorHAnsi" w:hAnsi="Arial" w:cs="Arial"/>
          <w:color w:val="000000" w:themeColor="text1"/>
          <w:sz w:val="22"/>
          <w:szCs w:val="22"/>
          <w:lang w:val="de-DE"/>
        </w:rPr>
        <w:t xml:space="preserve">ein Prinzip, das DENSO von ganzem Herzen unterstützt. Das DENSO </w:t>
      </w:r>
      <w:proofErr w:type="spellStart"/>
      <w:r w:rsidRPr="00A07D84">
        <w:rPr>
          <w:rFonts w:ascii="Arial" w:eastAsiaTheme="minorHAnsi" w:hAnsi="Arial" w:cs="Arial"/>
          <w:color w:val="000000" w:themeColor="text1"/>
          <w:sz w:val="22"/>
          <w:szCs w:val="22"/>
          <w:lang w:val="de-DE"/>
        </w:rPr>
        <w:t>Remanufacturing</w:t>
      </w:r>
      <w:proofErr w:type="spellEnd"/>
      <w:r w:rsidRPr="00A07D84">
        <w:rPr>
          <w:rFonts w:ascii="Arial" w:eastAsiaTheme="minorHAnsi" w:hAnsi="Arial" w:cs="Arial"/>
          <w:color w:val="000000" w:themeColor="text1"/>
          <w:sz w:val="22"/>
          <w:szCs w:val="22"/>
          <w:lang w:val="de-DE"/>
        </w:rPr>
        <w:t xml:space="preserve">-Programm liefert qualitativ hochwertige Produkte, die denselben Standards entsprechen wie die Originalteile des Fahrzeugs, aber auf umweltfreundliche und nachhaltige Weise hergestellt werden. Obwohl einige dieser Produkte derzeit nur den Fahrzeugherstellern zur Verfügung stehen, treibt DENSO die Wiederaufbereitung von Lichtmaschinen, Startern, Dieselprodukten (einschließlich Einspritzdüsen und Pumpen) und Batterien für Hybridfahrzeuge aktiv voran. </w:t>
      </w:r>
    </w:p>
    <w:p w14:paraId="1A8B2121" w14:textId="01789E20" w:rsidR="0020561C" w:rsidRPr="00304B44" w:rsidRDefault="00DA5A7D" w:rsidP="0020561C">
      <w:pPr>
        <w:pStyle w:val="StandardWeb"/>
        <w:spacing w:before="0" w:beforeAutospacing="0" w:after="200" w:afterAutospacing="0" w:line="360" w:lineRule="auto"/>
        <w:jc w:val="both"/>
        <w:rPr>
          <w:rFonts w:ascii="Arial" w:eastAsiaTheme="minorHAnsi" w:hAnsi="Arial" w:cs="Arial"/>
          <w:b/>
          <w:bCs/>
          <w:color w:val="000000" w:themeColor="text1"/>
          <w:sz w:val="22"/>
          <w:szCs w:val="22"/>
          <w:lang w:val="de-DE"/>
        </w:rPr>
      </w:pPr>
      <w:r w:rsidRPr="00304B44">
        <w:rPr>
          <w:rFonts w:ascii="Arial" w:eastAsiaTheme="minorHAnsi" w:hAnsi="Arial" w:cs="Arial"/>
          <w:b/>
          <w:bCs/>
          <w:color w:val="000000" w:themeColor="text1"/>
          <w:sz w:val="22"/>
          <w:szCs w:val="22"/>
          <w:lang w:val="de-DE"/>
        </w:rPr>
        <w:t>Umwelt</w:t>
      </w:r>
      <w:r w:rsidR="002E6D06" w:rsidRPr="00304B44">
        <w:rPr>
          <w:rFonts w:ascii="Arial" w:eastAsiaTheme="minorHAnsi" w:hAnsi="Arial" w:cs="Arial"/>
          <w:b/>
          <w:bCs/>
          <w:color w:val="000000" w:themeColor="text1"/>
          <w:sz w:val="22"/>
          <w:szCs w:val="22"/>
          <w:lang w:val="de-DE"/>
        </w:rPr>
        <w:t>schonende</w:t>
      </w:r>
      <w:r w:rsidR="0020561C" w:rsidRPr="00304B44">
        <w:rPr>
          <w:rFonts w:ascii="Arial" w:eastAsiaTheme="minorHAnsi" w:hAnsi="Arial" w:cs="Arial"/>
          <w:b/>
          <w:bCs/>
          <w:color w:val="000000" w:themeColor="text1"/>
          <w:sz w:val="22"/>
          <w:szCs w:val="22"/>
          <w:lang w:val="de-DE"/>
        </w:rPr>
        <w:t xml:space="preserve"> </w:t>
      </w:r>
      <w:proofErr w:type="spellStart"/>
      <w:r w:rsidR="0020561C" w:rsidRPr="00304B44">
        <w:rPr>
          <w:rFonts w:ascii="Arial" w:eastAsiaTheme="minorHAnsi" w:hAnsi="Arial" w:cs="Arial"/>
          <w:b/>
          <w:bCs/>
          <w:color w:val="000000" w:themeColor="text1"/>
          <w:sz w:val="22"/>
          <w:szCs w:val="22"/>
          <w:lang w:val="de-DE"/>
        </w:rPr>
        <w:t>Aftermarket</w:t>
      </w:r>
      <w:proofErr w:type="spellEnd"/>
      <w:r w:rsidR="0020561C" w:rsidRPr="00304B44">
        <w:rPr>
          <w:rFonts w:ascii="Arial" w:eastAsiaTheme="minorHAnsi" w:hAnsi="Arial" w:cs="Arial"/>
          <w:b/>
          <w:bCs/>
          <w:color w:val="000000" w:themeColor="text1"/>
          <w:sz w:val="22"/>
          <w:szCs w:val="22"/>
          <w:lang w:val="de-DE"/>
        </w:rPr>
        <w:t xml:space="preserve"> </w:t>
      </w:r>
      <w:r w:rsidRPr="00304B44">
        <w:rPr>
          <w:rFonts w:ascii="Arial" w:eastAsiaTheme="minorHAnsi" w:hAnsi="Arial" w:cs="Arial"/>
          <w:b/>
          <w:bCs/>
          <w:color w:val="000000" w:themeColor="text1"/>
          <w:sz w:val="22"/>
          <w:szCs w:val="22"/>
          <w:lang w:val="de-DE"/>
        </w:rPr>
        <w:t>Verpackungen</w:t>
      </w:r>
    </w:p>
    <w:p w14:paraId="3271DF2D" w14:textId="2DE7BD01" w:rsidR="007532F1" w:rsidRPr="007532F1" w:rsidRDefault="007532F1" w:rsidP="007532F1">
      <w:pPr>
        <w:spacing w:after="200" w:line="360" w:lineRule="auto"/>
        <w:jc w:val="both"/>
        <w:rPr>
          <w:rFonts w:ascii="Arial" w:hAnsi="Arial" w:cs="Arial"/>
          <w:color w:val="000000" w:themeColor="text1"/>
          <w:sz w:val="22"/>
          <w:szCs w:val="22"/>
          <w:lang w:val="de-DE"/>
        </w:rPr>
      </w:pPr>
      <w:r w:rsidRPr="007532F1">
        <w:rPr>
          <w:rFonts w:ascii="Arial" w:hAnsi="Arial" w:cs="Arial"/>
          <w:color w:val="000000" w:themeColor="text1"/>
          <w:sz w:val="22"/>
          <w:szCs w:val="22"/>
          <w:lang w:val="de-DE"/>
        </w:rPr>
        <w:t xml:space="preserve">Mit dem Ziel, die Umweltbelastung zu reduzieren und eine nachhaltige Zukunft zu sichern, führt DENSO </w:t>
      </w:r>
      <w:proofErr w:type="spellStart"/>
      <w:r w:rsidRPr="007532F1">
        <w:rPr>
          <w:rFonts w:ascii="Arial" w:hAnsi="Arial" w:cs="Arial"/>
          <w:color w:val="000000" w:themeColor="text1"/>
          <w:sz w:val="22"/>
          <w:szCs w:val="22"/>
          <w:lang w:val="de-DE"/>
        </w:rPr>
        <w:t>Aftermarket</w:t>
      </w:r>
      <w:proofErr w:type="spellEnd"/>
      <w:r w:rsidRPr="007532F1">
        <w:rPr>
          <w:rFonts w:ascii="Arial" w:hAnsi="Arial" w:cs="Arial"/>
          <w:color w:val="000000" w:themeColor="text1"/>
          <w:sz w:val="22"/>
          <w:szCs w:val="22"/>
          <w:lang w:val="de-DE"/>
        </w:rPr>
        <w:t xml:space="preserve"> einen Drei-Phasen-Plan durch, um seine Produktverpackungen </w:t>
      </w:r>
      <w:r w:rsidR="002E6D06">
        <w:rPr>
          <w:rFonts w:ascii="Arial" w:hAnsi="Arial" w:cs="Arial"/>
          <w:color w:val="000000" w:themeColor="text1"/>
          <w:sz w:val="22"/>
          <w:szCs w:val="22"/>
          <w:lang w:val="de-DE"/>
        </w:rPr>
        <w:t xml:space="preserve">einschließlich </w:t>
      </w:r>
      <w:r w:rsidR="00847CEA">
        <w:rPr>
          <w:rFonts w:ascii="Arial" w:hAnsi="Arial" w:cs="Arial"/>
          <w:color w:val="000000" w:themeColor="text1"/>
          <w:sz w:val="22"/>
          <w:szCs w:val="22"/>
          <w:lang w:val="de-DE"/>
        </w:rPr>
        <w:t>Begleitm</w:t>
      </w:r>
      <w:r w:rsidR="002E6D06">
        <w:rPr>
          <w:rFonts w:ascii="Arial" w:hAnsi="Arial" w:cs="Arial"/>
          <w:color w:val="000000" w:themeColor="text1"/>
          <w:sz w:val="22"/>
          <w:szCs w:val="22"/>
          <w:lang w:val="de-DE"/>
        </w:rPr>
        <w:t>aterial</w:t>
      </w:r>
      <w:r w:rsidR="00370F3A">
        <w:rPr>
          <w:rFonts w:ascii="Arial" w:hAnsi="Arial" w:cs="Arial"/>
          <w:color w:val="000000" w:themeColor="text1"/>
          <w:sz w:val="22"/>
          <w:szCs w:val="22"/>
          <w:lang w:val="de-DE"/>
        </w:rPr>
        <w:t>ien</w:t>
      </w:r>
      <w:r w:rsidRPr="007532F1">
        <w:rPr>
          <w:rFonts w:ascii="Arial" w:hAnsi="Arial" w:cs="Arial"/>
          <w:color w:val="000000" w:themeColor="text1"/>
          <w:sz w:val="22"/>
          <w:szCs w:val="22"/>
          <w:lang w:val="de-DE"/>
        </w:rPr>
        <w:t xml:space="preserve"> grundlegend zu verändern.</w:t>
      </w:r>
    </w:p>
    <w:p w14:paraId="558B8070" w14:textId="13E23F40" w:rsidR="007532F1" w:rsidRPr="007532F1" w:rsidRDefault="007532F1" w:rsidP="007532F1">
      <w:pPr>
        <w:spacing w:after="200" w:line="360" w:lineRule="auto"/>
        <w:jc w:val="both"/>
        <w:rPr>
          <w:rFonts w:ascii="Arial" w:hAnsi="Arial" w:cs="Arial"/>
          <w:color w:val="000000" w:themeColor="text1"/>
          <w:sz w:val="22"/>
          <w:szCs w:val="22"/>
          <w:lang w:val="de-DE"/>
        </w:rPr>
      </w:pPr>
      <w:r w:rsidRPr="007532F1">
        <w:rPr>
          <w:rFonts w:ascii="Arial" w:hAnsi="Arial" w:cs="Arial"/>
          <w:color w:val="000000" w:themeColor="text1"/>
          <w:sz w:val="22"/>
          <w:szCs w:val="22"/>
          <w:lang w:val="de-DE"/>
        </w:rPr>
        <w:lastRenderedPageBreak/>
        <w:t xml:space="preserve">Nach Abschluss </w:t>
      </w:r>
      <w:r w:rsidR="00457A77">
        <w:rPr>
          <w:rFonts w:ascii="Arial" w:hAnsi="Arial" w:cs="Arial"/>
          <w:color w:val="000000" w:themeColor="text1"/>
          <w:sz w:val="22"/>
          <w:szCs w:val="22"/>
          <w:lang w:val="de-DE"/>
        </w:rPr>
        <w:t>der Erneuerung</w:t>
      </w:r>
      <w:r w:rsidRPr="007532F1">
        <w:rPr>
          <w:rFonts w:ascii="Arial" w:hAnsi="Arial" w:cs="Arial"/>
          <w:color w:val="000000" w:themeColor="text1"/>
          <w:sz w:val="22"/>
          <w:szCs w:val="22"/>
          <w:lang w:val="de-DE"/>
        </w:rPr>
        <w:t xml:space="preserve"> der Innenverpackungen wird in der letzten Phase die Außenverpackung </w:t>
      </w:r>
      <w:r w:rsidR="002C1D2A" w:rsidRPr="007532F1">
        <w:rPr>
          <w:rFonts w:ascii="Arial" w:hAnsi="Arial" w:cs="Arial"/>
          <w:color w:val="000000" w:themeColor="text1"/>
          <w:sz w:val="22"/>
          <w:szCs w:val="22"/>
          <w:lang w:val="de-DE"/>
        </w:rPr>
        <w:t>neugestaltet</w:t>
      </w:r>
      <w:r w:rsidRPr="007532F1">
        <w:rPr>
          <w:rFonts w:ascii="Arial" w:hAnsi="Arial" w:cs="Arial"/>
          <w:color w:val="000000" w:themeColor="text1"/>
          <w:sz w:val="22"/>
          <w:szCs w:val="22"/>
          <w:lang w:val="de-DE"/>
        </w:rPr>
        <w:t>. Dadurch spart DENSO nicht nur 258 kg Farbe pro Jahr, sondern kann auch das Branding vereinheitlichen und ein einheitliches Verpackungsdesign verwenden</w:t>
      </w:r>
      <w:r w:rsidR="00A93071">
        <w:rPr>
          <w:rFonts w:ascii="Arial" w:hAnsi="Arial" w:cs="Arial"/>
          <w:color w:val="000000" w:themeColor="text1"/>
          <w:sz w:val="22"/>
          <w:szCs w:val="22"/>
          <w:lang w:val="de-DE"/>
        </w:rPr>
        <w:t xml:space="preserve">. Dieses benötigt </w:t>
      </w:r>
      <w:r w:rsidRPr="007532F1">
        <w:rPr>
          <w:rFonts w:ascii="Arial" w:hAnsi="Arial" w:cs="Arial"/>
          <w:color w:val="000000" w:themeColor="text1"/>
          <w:sz w:val="22"/>
          <w:szCs w:val="22"/>
          <w:lang w:val="de-DE"/>
        </w:rPr>
        <w:t>weniger Zeit zum Umpacken</w:t>
      </w:r>
      <w:r w:rsidR="00A93071">
        <w:rPr>
          <w:rFonts w:ascii="Arial" w:hAnsi="Arial" w:cs="Arial"/>
          <w:color w:val="000000" w:themeColor="text1"/>
          <w:sz w:val="22"/>
          <w:szCs w:val="22"/>
          <w:lang w:val="de-DE"/>
        </w:rPr>
        <w:t xml:space="preserve">, lässt sich </w:t>
      </w:r>
      <w:r w:rsidRPr="007532F1">
        <w:rPr>
          <w:rFonts w:ascii="Arial" w:hAnsi="Arial" w:cs="Arial"/>
          <w:color w:val="000000" w:themeColor="text1"/>
          <w:sz w:val="22"/>
          <w:szCs w:val="22"/>
          <w:lang w:val="de-DE"/>
        </w:rPr>
        <w:t xml:space="preserve">effizienter stapeln und </w:t>
      </w:r>
      <w:r w:rsidR="00A93071">
        <w:rPr>
          <w:rFonts w:ascii="Arial" w:hAnsi="Arial" w:cs="Arial"/>
          <w:color w:val="000000" w:themeColor="text1"/>
          <w:sz w:val="22"/>
          <w:szCs w:val="22"/>
          <w:lang w:val="de-DE"/>
        </w:rPr>
        <w:t xml:space="preserve">verbessert </w:t>
      </w:r>
      <w:r w:rsidRPr="007532F1">
        <w:rPr>
          <w:rFonts w:ascii="Arial" w:hAnsi="Arial" w:cs="Arial"/>
          <w:color w:val="000000" w:themeColor="text1"/>
          <w:sz w:val="22"/>
          <w:szCs w:val="22"/>
          <w:lang w:val="de-DE"/>
        </w:rPr>
        <w:t>den gesamten Logistikprozess</w:t>
      </w:r>
      <w:r w:rsidR="00A93071">
        <w:rPr>
          <w:rFonts w:ascii="Arial" w:hAnsi="Arial" w:cs="Arial"/>
          <w:color w:val="000000" w:themeColor="text1"/>
          <w:sz w:val="22"/>
          <w:szCs w:val="22"/>
          <w:lang w:val="de-DE"/>
        </w:rPr>
        <w:t>.</w:t>
      </w:r>
    </w:p>
    <w:p w14:paraId="4952CA05" w14:textId="524FF36B" w:rsidR="003C2218" w:rsidRPr="003C2218" w:rsidRDefault="003C2218" w:rsidP="0020561C">
      <w:pPr>
        <w:spacing w:after="200" w:line="360" w:lineRule="auto"/>
        <w:jc w:val="both"/>
        <w:rPr>
          <w:rFonts w:ascii="Arial" w:eastAsia="Times New Roman" w:hAnsi="Arial" w:cs="Arial"/>
          <w:color w:val="000000" w:themeColor="text1"/>
          <w:sz w:val="22"/>
          <w:szCs w:val="22"/>
          <w:lang w:val="de-DE"/>
        </w:rPr>
      </w:pPr>
      <w:r w:rsidRPr="003C2218">
        <w:rPr>
          <w:rFonts w:ascii="Arial" w:eastAsia="Times New Roman" w:hAnsi="Arial" w:cs="Arial"/>
          <w:color w:val="000000" w:themeColor="text1"/>
          <w:sz w:val="22"/>
          <w:szCs w:val="22"/>
          <w:lang w:val="de-DE"/>
        </w:rPr>
        <w:t xml:space="preserve">Das neue Design umfasst auch ein überarbeitetes Etikettierungssystem, das die </w:t>
      </w:r>
      <w:r w:rsidR="00DC665E">
        <w:rPr>
          <w:rFonts w:ascii="Arial" w:eastAsia="Times New Roman" w:hAnsi="Arial" w:cs="Arial"/>
          <w:color w:val="000000" w:themeColor="text1"/>
          <w:sz w:val="22"/>
          <w:szCs w:val="22"/>
          <w:lang w:val="de-DE"/>
        </w:rPr>
        <w:t>Produkt-</w:t>
      </w:r>
      <w:r w:rsidR="00820BCB">
        <w:rPr>
          <w:rFonts w:ascii="Arial" w:eastAsia="Times New Roman" w:hAnsi="Arial" w:cs="Arial"/>
          <w:color w:val="000000" w:themeColor="text1"/>
          <w:sz w:val="22"/>
          <w:szCs w:val="22"/>
          <w:lang w:val="de-DE"/>
        </w:rPr>
        <w:t xml:space="preserve">Handhabung und </w:t>
      </w:r>
      <w:r w:rsidR="00DC665E">
        <w:rPr>
          <w:rFonts w:ascii="Arial" w:eastAsia="Times New Roman" w:hAnsi="Arial" w:cs="Arial"/>
          <w:color w:val="000000" w:themeColor="text1"/>
          <w:sz w:val="22"/>
          <w:szCs w:val="22"/>
          <w:lang w:val="de-DE"/>
        </w:rPr>
        <w:t>-</w:t>
      </w:r>
      <w:r w:rsidR="002B6B75">
        <w:rPr>
          <w:rFonts w:ascii="Arial" w:eastAsia="Times New Roman" w:hAnsi="Arial" w:cs="Arial"/>
          <w:color w:val="000000" w:themeColor="text1"/>
          <w:sz w:val="22"/>
          <w:szCs w:val="22"/>
          <w:lang w:val="de-DE"/>
        </w:rPr>
        <w:t>Logistik</w:t>
      </w:r>
      <w:r w:rsidRPr="003C2218">
        <w:rPr>
          <w:rFonts w:ascii="Arial" w:eastAsia="Times New Roman" w:hAnsi="Arial" w:cs="Arial"/>
          <w:color w:val="000000" w:themeColor="text1"/>
          <w:sz w:val="22"/>
          <w:szCs w:val="22"/>
          <w:lang w:val="de-DE"/>
        </w:rPr>
        <w:t xml:space="preserve"> vereinfacht</w:t>
      </w:r>
      <w:r w:rsidR="00820BCB">
        <w:rPr>
          <w:rFonts w:ascii="Arial" w:eastAsia="Times New Roman" w:hAnsi="Arial" w:cs="Arial"/>
          <w:color w:val="000000" w:themeColor="text1"/>
          <w:sz w:val="22"/>
          <w:szCs w:val="22"/>
          <w:lang w:val="de-DE"/>
        </w:rPr>
        <w:t xml:space="preserve">. Ein QR-Code bietet Zugang </w:t>
      </w:r>
      <w:r w:rsidRPr="003C2218">
        <w:rPr>
          <w:rFonts w:ascii="Arial" w:eastAsia="Times New Roman" w:hAnsi="Arial" w:cs="Arial"/>
          <w:color w:val="000000" w:themeColor="text1"/>
          <w:sz w:val="22"/>
          <w:szCs w:val="22"/>
          <w:lang w:val="de-DE"/>
        </w:rPr>
        <w:t>zu Installationsanweisungen, technischen Details und Garantieinformationen</w:t>
      </w:r>
      <w:r w:rsidR="00820BCB">
        <w:rPr>
          <w:rFonts w:ascii="Arial" w:eastAsia="Times New Roman" w:hAnsi="Arial" w:cs="Arial"/>
          <w:color w:val="000000" w:themeColor="text1"/>
          <w:sz w:val="22"/>
          <w:szCs w:val="22"/>
          <w:lang w:val="de-DE"/>
        </w:rPr>
        <w:t>.</w:t>
      </w:r>
      <w:r w:rsidRPr="003C2218">
        <w:rPr>
          <w:rFonts w:ascii="Arial" w:eastAsia="Times New Roman" w:hAnsi="Arial" w:cs="Arial"/>
          <w:color w:val="000000" w:themeColor="text1"/>
          <w:sz w:val="22"/>
          <w:szCs w:val="22"/>
          <w:lang w:val="de-DE"/>
        </w:rPr>
        <w:t xml:space="preserve"> Außerdem sind auf den Etiketten eindeutige und gut erkennbare Recycling-Logos aufgedruckt, so dass die Endverbraucher die Verpackungen leicht recyceln können</w:t>
      </w:r>
      <w:r w:rsidR="0049441F">
        <w:rPr>
          <w:rFonts w:ascii="Arial" w:eastAsia="Times New Roman" w:hAnsi="Arial" w:cs="Arial"/>
          <w:color w:val="000000" w:themeColor="text1"/>
          <w:sz w:val="22"/>
          <w:szCs w:val="22"/>
          <w:lang w:val="de-DE"/>
        </w:rPr>
        <w:t xml:space="preserve">. Durch das </w:t>
      </w:r>
      <w:r w:rsidRPr="003C2218">
        <w:rPr>
          <w:rFonts w:ascii="Arial" w:eastAsia="Times New Roman" w:hAnsi="Arial" w:cs="Arial"/>
          <w:color w:val="000000" w:themeColor="text1"/>
          <w:sz w:val="22"/>
          <w:szCs w:val="22"/>
          <w:lang w:val="de-DE"/>
        </w:rPr>
        <w:t xml:space="preserve">Scannen eines zweiten QR-Codes </w:t>
      </w:r>
      <w:r w:rsidR="0049441F">
        <w:rPr>
          <w:rFonts w:ascii="Arial" w:eastAsia="Times New Roman" w:hAnsi="Arial" w:cs="Arial"/>
          <w:color w:val="000000" w:themeColor="text1"/>
          <w:sz w:val="22"/>
          <w:szCs w:val="22"/>
          <w:lang w:val="de-DE"/>
        </w:rPr>
        <w:t xml:space="preserve">erhalten sie </w:t>
      </w:r>
      <w:r w:rsidRPr="003C2218">
        <w:rPr>
          <w:rFonts w:ascii="Arial" w:eastAsia="Times New Roman" w:hAnsi="Arial" w:cs="Arial"/>
          <w:color w:val="000000" w:themeColor="text1"/>
          <w:sz w:val="22"/>
          <w:szCs w:val="22"/>
          <w:lang w:val="de-DE"/>
        </w:rPr>
        <w:t>auch mehr Informationen über die grüne Initiative von DENSO</w:t>
      </w:r>
      <w:r w:rsidR="00ED4B86">
        <w:rPr>
          <w:rFonts w:ascii="Arial" w:eastAsia="Times New Roman" w:hAnsi="Arial" w:cs="Arial"/>
          <w:color w:val="000000" w:themeColor="text1"/>
          <w:sz w:val="22"/>
          <w:szCs w:val="22"/>
          <w:lang w:val="de-DE"/>
        </w:rPr>
        <w:t>.</w:t>
      </w:r>
    </w:p>
    <w:p w14:paraId="5BD5235B" w14:textId="77777777" w:rsidR="003C2218" w:rsidRPr="003C2218" w:rsidRDefault="003C2218" w:rsidP="0020561C">
      <w:pPr>
        <w:spacing w:after="200" w:line="360" w:lineRule="auto"/>
        <w:jc w:val="both"/>
        <w:rPr>
          <w:rFonts w:ascii="Arial" w:eastAsia="Times New Roman" w:hAnsi="Arial" w:cs="Arial"/>
          <w:color w:val="000000" w:themeColor="text1"/>
          <w:sz w:val="22"/>
          <w:szCs w:val="22"/>
          <w:lang w:val="de-DE"/>
        </w:rPr>
      </w:pPr>
    </w:p>
    <w:p w14:paraId="36DC4D4A" w14:textId="135BB23A" w:rsidR="0020561C" w:rsidRPr="00811514" w:rsidRDefault="00ED4B86" w:rsidP="0020561C">
      <w:pPr>
        <w:spacing w:after="200" w:line="360" w:lineRule="auto"/>
        <w:jc w:val="both"/>
        <w:rPr>
          <w:rFonts w:ascii="Arial" w:hAnsi="Arial" w:cs="Arial"/>
          <w:b/>
          <w:bCs/>
          <w:color w:val="000000" w:themeColor="text1"/>
          <w:sz w:val="22"/>
          <w:szCs w:val="22"/>
          <w:lang w:val="de-DE"/>
        </w:rPr>
      </w:pPr>
      <w:r w:rsidRPr="00811514">
        <w:rPr>
          <w:rFonts w:ascii="Arial" w:eastAsia="Hiragino Sans" w:hAnsi="Arial" w:cs="Arial"/>
          <w:b/>
          <w:bCs/>
          <w:color w:val="000000" w:themeColor="text1"/>
          <w:spacing w:val="7"/>
          <w:sz w:val="22"/>
          <w:szCs w:val="22"/>
          <w:lang w:val="de-DE"/>
        </w:rPr>
        <w:t>Die Kraft des Wasserstoffs</w:t>
      </w:r>
    </w:p>
    <w:p w14:paraId="0C655A39" w14:textId="2336F79A" w:rsidR="00CC59BB" w:rsidRPr="00CC59BB" w:rsidRDefault="00CC59BB" w:rsidP="0020561C">
      <w:pPr>
        <w:spacing w:after="200" w:line="360" w:lineRule="auto"/>
        <w:jc w:val="both"/>
        <w:rPr>
          <w:rFonts w:ascii="Arial" w:hAnsi="Arial" w:cs="Arial"/>
          <w:color w:val="000000" w:themeColor="text1"/>
          <w:sz w:val="22"/>
          <w:szCs w:val="22"/>
          <w:lang w:val="de-DE"/>
        </w:rPr>
      </w:pPr>
      <w:r w:rsidRPr="00CC59BB">
        <w:rPr>
          <w:rFonts w:ascii="Arial" w:hAnsi="Arial" w:cs="Arial"/>
          <w:color w:val="000000" w:themeColor="text1"/>
          <w:sz w:val="22"/>
          <w:szCs w:val="22"/>
          <w:lang w:val="de-DE"/>
        </w:rPr>
        <w:t xml:space="preserve">Obwohl noch viele Hindernisse zu überwinden sind, ist Wasserstoff eine saubere Energiequelle, die bei der Nutzung keine CO2-Emissionen verursacht. Daher haben die DENSO Corporation und die DENSO Fukushima Corporation in Zusammenarbeit mit der Toyota Motor Corporation ein Projekt zur Herstellung von grünem Wasserstoff in ihrem Werk </w:t>
      </w:r>
      <w:r w:rsidR="00397FE3">
        <w:rPr>
          <w:rFonts w:ascii="Arial" w:hAnsi="Arial" w:cs="Arial"/>
          <w:color w:val="000000" w:themeColor="text1"/>
          <w:sz w:val="22"/>
          <w:szCs w:val="22"/>
          <w:lang w:val="de-DE"/>
        </w:rPr>
        <w:t>gestartet.</w:t>
      </w:r>
      <w:r w:rsidR="00811514">
        <w:rPr>
          <w:rFonts w:ascii="Arial" w:hAnsi="Arial" w:cs="Arial"/>
          <w:color w:val="000000" w:themeColor="text1"/>
          <w:sz w:val="22"/>
          <w:szCs w:val="22"/>
          <w:lang w:val="de-DE"/>
        </w:rPr>
        <w:t xml:space="preserve"> Das Projekt ist </w:t>
      </w:r>
      <w:r w:rsidRPr="00CC59BB">
        <w:rPr>
          <w:rFonts w:ascii="Arial" w:hAnsi="Arial" w:cs="Arial"/>
          <w:color w:val="000000" w:themeColor="text1"/>
          <w:sz w:val="22"/>
          <w:szCs w:val="22"/>
          <w:lang w:val="de-DE"/>
        </w:rPr>
        <w:t>Teil der Initiative zur Realisierung einer kohlenstoffneutralen Produktion</w:t>
      </w:r>
      <w:r w:rsidR="00811514">
        <w:rPr>
          <w:rFonts w:ascii="Arial" w:hAnsi="Arial" w:cs="Arial"/>
          <w:color w:val="000000" w:themeColor="text1"/>
          <w:sz w:val="22"/>
          <w:szCs w:val="22"/>
          <w:lang w:val="de-DE"/>
        </w:rPr>
        <w:t>.</w:t>
      </w:r>
    </w:p>
    <w:p w14:paraId="4494E32D" w14:textId="4E1A1759" w:rsidR="00B61CE5" w:rsidRDefault="00B61CE5" w:rsidP="0020561C">
      <w:pPr>
        <w:spacing w:after="200" w:line="360" w:lineRule="auto"/>
        <w:jc w:val="both"/>
        <w:rPr>
          <w:rFonts w:ascii="Arial" w:hAnsi="Arial" w:cs="Arial"/>
          <w:color w:val="000000" w:themeColor="text1"/>
          <w:spacing w:val="5"/>
          <w:sz w:val="22"/>
          <w:szCs w:val="22"/>
          <w:lang w:val="de-DE"/>
        </w:rPr>
      </w:pPr>
      <w:r w:rsidRPr="00B61CE5">
        <w:rPr>
          <w:rFonts w:ascii="Arial" w:hAnsi="Arial" w:cs="Arial"/>
          <w:color w:val="000000" w:themeColor="text1"/>
          <w:spacing w:val="5"/>
          <w:sz w:val="22"/>
          <w:szCs w:val="22"/>
          <w:lang w:val="de-DE"/>
        </w:rPr>
        <w:t xml:space="preserve">In der Folge entwickelt DENSO Festoxid-Elektrolysezellen (SOEC) und Festoxid-Brennstoffzellen (SOFC) unter Verwendung eigener Technologien, die im Mobilitätsbereich </w:t>
      </w:r>
      <w:r w:rsidR="00B75872">
        <w:rPr>
          <w:rFonts w:ascii="Arial" w:hAnsi="Arial" w:cs="Arial"/>
          <w:color w:val="000000" w:themeColor="text1"/>
          <w:spacing w:val="5"/>
          <w:sz w:val="22"/>
          <w:szCs w:val="22"/>
          <w:lang w:val="de-DE"/>
        </w:rPr>
        <w:t>verwendet</w:t>
      </w:r>
      <w:r w:rsidRPr="00B61CE5">
        <w:rPr>
          <w:rFonts w:ascii="Arial" w:hAnsi="Arial" w:cs="Arial"/>
          <w:color w:val="000000" w:themeColor="text1"/>
          <w:spacing w:val="5"/>
          <w:sz w:val="22"/>
          <w:szCs w:val="22"/>
          <w:lang w:val="de-DE"/>
        </w:rPr>
        <w:t xml:space="preserve"> w</w:t>
      </w:r>
      <w:r w:rsidR="00837686">
        <w:rPr>
          <w:rFonts w:ascii="Arial" w:hAnsi="Arial" w:cs="Arial"/>
          <w:color w:val="000000" w:themeColor="text1"/>
          <w:spacing w:val="5"/>
          <w:sz w:val="22"/>
          <w:szCs w:val="22"/>
          <w:lang w:val="de-DE"/>
        </w:rPr>
        <w:t>e</w:t>
      </w:r>
      <w:r w:rsidRPr="00B61CE5">
        <w:rPr>
          <w:rFonts w:ascii="Arial" w:hAnsi="Arial" w:cs="Arial"/>
          <w:color w:val="000000" w:themeColor="text1"/>
          <w:spacing w:val="5"/>
          <w:sz w:val="22"/>
          <w:szCs w:val="22"/>
          <w:lang w:val="de-DE"/>
        </w:rPr>
        <w:t>rden</w:t>
      </w:r>
      <w:r w:rsidR="00AE064E">
        <w:rPr>
          <w:rFonts w:ascii="Arial" w:hAnsi="Arial" w:cs="Arial"/>
          <w:color w:val="000000" w:themeColor="text1"/>
          <w:spacing w:val="5"/>
          <w:sz w:val="22"/>
          <w:szCs w:val="22"/>
          <w:lang w:val="de-DE"/>
        </w:rPr>
        <w:t xml:space="preserve">. Dabei zielen </w:t>
      </w:r>
      <w:r w:rsidRPr="00B61CE5">
        <w:rPr>
          <w:rFonts w:ascii="Arial" w:hAnsi="Arial" w:cs="Arial"/>
          <w:color w:val="000000" w:themeColor="text1"/>
          <w:spacing w:val="5"/>
          <w:sz w:val="22"/>
          <w:szCs w:val="22"/>
          <w:lang w:val="de-DE"/>
        </w:rPr>
        <w:t>erstere auf eine effizientere Wasserstoffproduktion und letztere auf die Wasserstoffnutzung</w:t>
      </w:r>
      <w:r w:rsidR="00457157">
        <w:rPr>
          <w:rFonts w:ascii="Arial" w:hAnsi="Arial" w:cs="Arial"/>
          <w:color w:val="000000" w:themeColor="text1"/>
          <w:spacing w:val="5"/>
          <w:sz w:val="22"/>
          <w:szCs w:val="22"/>
          <w:lang w:val="de-DE"/>
        </w:rPr>
        <w:t xml:space="preserve"> und Stromerzeugung</w:t>
      </w:r>
      <w:r w:rsidR="001C5B43">
        <w:rPr>
          <w:rFonts w:ascii="Arial" w:hAnsi="Arial" w:cs="Arial"/>
          <w:color w:val="000000" w:themeColor="text1"/>
          <w:spacing w:val="5"/>
          <w:sz w:val="22"/>
          <w:szCs w:val="22"/>
          <w:lang w:val="de-DE"/>
        </w:rPr>
        <w:t xml:space="preserve"> durch Oxidation von Wasserstoff ab</w:t>
      </w:r>
      <w:r w:rsidRPr="00B61CE5">
        <w:rPr>
          <w:rFonts w:ascii="Arial" w:hAnsi="Arial" w:cs="Arial"/>
          <w:color w:val="000000" w:themeColor="text1"/>
          <w:spacing w:val="5"/>
          <w:sz w:val="22"/>
          <w:szCs w:val="22"/>
          <w:lang w:val="de-DE"/>
        </w:rPr>
        <w:t xml:space="preserve">. Kürzlich gab DENSO bekannt, dass es eine Produktionslizenzvereinbarung mit Ceres Power Holdings (CWR.L), einem führenden Entwickler von Festoxidzellen-Stack-Technologie, unterzeichnet hat. DENSO will die frühe praktische Anwendung von SOECs, </w:t>
      </w:r>
      <w:proofErr w:type="gramStart"/>
      <w:r w:rsidRPr="00B61CE5">
        <w:rPr>
          <w:rFonts w:ascii="Arial" w:hAnsi="Arial" w:cs="Arial"/>
          <w:color w:val="000000" w:themeColor="text1"/>
          <w:spacing w:val="5"/>
          <w:sz w:val="22"/>
          <w:szCs w:val="22"/>
          <w:lang w:val="de-DE"/>
        </w:rPr>
        <w:t>die Wasserstoff</w:t>
      </w:r>
      <w:proofErr w:type="gramEnd"/>
      <w:r w:rsidRPr="00B61CE5">
        <w:rPr>
          <w:rFonts w:ascii="Arial" w:hAnsi="Arial" w:cs="Arial"/>
          <w:color w:val="000000" w:themeColor="text1"/>
          <w:spacing w:val="5"/>
          <w:sz w:val="22"/>
          <w:szCs w:val="22"/>
          <w:lang w:val="de-DE"/>
        </w:rPr>
        <w:t xml:space="preserve"> durch Wasserelektrolyse erzeugen, vorantreiben.</w:t>
      </w:r>
    </w:p>
    <w:p w14:paraId="289F5033" w14:textId="77777777" w:rsidR="00015E6F" w:rsidRDefault="00015E6F" w:rsidP="00015E6F">
      <w:pPr>
        <w:spacing w:after="200" w:line="360" w:lineRule="auto"/>
        <w:jc w:val="both"/>
        <w:rPr>
          <w:rFonts w:ascii="Arial" w:eastAsia="Yu Gothic" w:hAnsi="Arial" w:cs="Arial"/>
          <w:color w:val="000000" w:themeColor="text1"/>
          <w:sz w:val="22"/>
          <w:szCs w:val="22"/>
          <w:lang w:val="de-DE" w:eastAsia="en-GB"/>
        </w:rPr>
      </w:pPr>
      <w:r>
        <w:rPr>
          <w:rFonts w:ascii="Arial" w:eastAsia="Yu Gothic" w:hAnsi="Arial" w:cs="Arial"/>
          <w:color w:val="000000" w:themeColor="text1"/>
          <w:sz w:val="22"/>
          <w:szCs w:val="22"/>
          <w:lang w:val="de-DE" w:eastAsia="en-GB"/>
        </w:rPr>
        <w:t>***</w:t>
      </w:r>
    </w:p>
    <w:p w14:paraId="6A834912" w14:textId="77777777" w:rsidR="00022018" w:rsidRDefault="00022018" w:rsidP="00C502DD">
      <w:pPr>
        <w:spacing w:line="360" w:lineRule="auto"/>
        <w:jc w:val="both"/>
        <w:rPr>
          <w:rStyle w:val="cf01"/>
          <w:rFonts w:ascii="Arial" w:hAnsi="Arial" w:cs="Arial"/>
          <w:color w:val="000000" w:themeColor="text1"/>
          <w:sz w:val="22"/>
          <w:szCs w:val="22"/>
          <w:lang w:val="de-DE"/>
        </w:rPr>
      </w:pPr>
    </w:p>
    <w:p w14:paraId="1A2A42F6" w14:textId="511D423F" w:rsidR="00C502DD" w:rsidRPr="00C502DD" w:rsidRDefault="00166560" w:rsidP="00C502DD">
      <w:pPr>
        <w:spacing w:line="360" w:lineRule="auto"/>
        <w:jc w:val="both"/>
        <w:rPr>
          <w:rFonts w:ascii="Arial" w:eastAsia="Yu Gothic" w:hAnsi="Arial" w:cs="Arial"/>
          <w:color w:val="000000" w:themeColor="text1"/>
          <w:sz w:val="22"/>
          <w:szCs w:val="22"/>
          <w:lang w:val="de-DE" w:eastAsia="en-GB"/>
        </w:rPr>
      </w:pPr>
      <w:r w:rsidRPr="00166560">
        <w:rPr>
          <w:rStyle w:val="cf01"/>
          <w:rFonts w:ascii="Arial" w:hAnsi="Arial" w:cs="Arial"/>
          <w:color w:val="000000" w:themeColor="text1"/>
          <w:sz w:val="22"/>
          <w:szCs w:val="22"/>
          <w:lang w:val="de-DE"/>
        </w:rPr>
        <w:t xml:space="preserve">Weitere Informationen über das Engagement von DENSO im Bereich Nachhaltigkeit </w:t>
      </w:r>
      <w:r w:rsidR="00C502DD">
        <w:rPr>
          <w:rStyle w:val="cf01"/>
          <w:rFonts w:ascii="Arial" w:hAnsi="Arial" w:cs="Arial"/>
          <w:color w:val="000000" w:themeColor="text1"/>
          <w:sz w:val="22"/>
          <w:szCs w:val="22"/>
          <w:lang w:val="de-DE"/>
        </w:rPr>
        <w:t>sind</w:t>
      </w:r>
      <w:r w:rsidRPr="00166560">
        <w:rPr>
          <w:rStyle w:val="cf01"/>
          <w:rFonts w:ascii="Arial" w:hAnsi="Arial" w:cs="Arial"/>
          <w:color w:val="000000" w:themeColor="text1"/>
          <w:sz w:val="22"/>
          <w:szCs w:val="22"/>
          <w:lang w:val="de-DE"/>
        </w:rPr>
        <w:t xml:space="preserve"> online </w:t>
      </w:r>
      <w:r w:rsidR="00C502DD">
        <w:rPr>
          <w:rStyle w:val="cf01"/>
          <w:rFonts w:ascii="Arial" w:hAnsi="Arial" w:cs="Arial"/>
          <w:color w:val="000000" w:themeColor="text1"/>
          <w:sz w:val="22"/>
          <w:szCs w:val="22"/>
          <w:lang w:val="de-DE"/>
        </w:rPr>
        <w:t xml:space="preserve">verfügbar </w:t>
      </w:r>
      <w:r w:rsidRPr="00166560">
        <w:rPr>
          <w:rStyle w:val="cf01"/>
          <w:rFonts w:ascii="Arial" w:hAnsi="Arial" w:cs="Arial"/>
          <w:color w:val="000000" w:themeColor="text1"/>
          <w:sz w:val="22"/>
          <w:szCs w:val="22"/>
          <w:lang w:val="de-DE"/>
        </w:rPr>
        <w:t>unter</w:t>
      </w:r>
      <w:r w:rsidR="0020561C" w:rsidRPr="00166560">
        <w:rPr>
          <w:rStyle w:val="cf01"/>
          <w:rFonts w:ascii="Arial" w:hAnsi="Arial" w:cs="Arial"/>
          <w:sz w:val="22"/>
          <w:szCs w:val="22"/>
          <w:lang w:val="de-DE"/>
        </w:rPr>
        <w:t xml:space="preserve">: </w:t>
      </w:r>
      <w:hyperlink r:id="rId10" w:history="1">
        <w:r w:rsidR="00C502DD" w:rsidRPr="00C502DD">
          <w:rPr>
            <w:rStyle w:val="Hyperlink"/>
            <w:rFonts w:ascii="Arial" w:eastAsia="Yu Gothic" w:hAnsi="Arial" w:cs="Arial"/>
            <w:sz w:val="22"/>
            <w:szCs w:val="22"/>
            <w:lang w:val="de-DE" w:eastAsia="en-GB"/>
          </w:rPr>
          <w:t>www.denso-am.eu/de</w:t>
        </w:r>
      </w:hyperlink>
    </w:p>
    <w:p w14:paraId="49971DBE" w14:textId="77777777" w:rsidR="00022018" w:rsidRPr="001F2F62" w:rsidRDefault="00022018" w:rsidP="00022018">
      <w:pPr>
        <w:spacing w:line="360" w:lineRule="auto"/>
        <w:jc w:val="both"/>
        <w:rPr>
          <w:rFonts w:ascii="Arial" w:eastAsia="Yu Gothic" w:hAnsi="Arial" w:cs="Arial"/>
          <w:color w:val="000000" w:themeColor="text1"/>
          <w:sz w:val="22"/>
          <w:szCs w:val="22"/>
          <w:lang w:eastAsia="en-GB"/>
        </w:rPr>
      </w:pPr>
    </w:p>
    <w:p w14:paraId="455CD292" w14:textId="77777777" w:rsidR="00022018" w:rsidRPr="001F2F62" w:rsidRDefault="00022018" w:rsidP="00022018">
      <w:pPr>
        <w:spacing w:line="360" w:lineRule="auto"/>
        <w:jc w:val="both"/>
        <w:rPr>
          <w:rFonts w:ascii="Arial" w:eastAsia="Yu Gothic" w:hAnsi="Arial" w:cs="Arial"/>
          <w:color w:val="000000" w:themeColor="text1"/>
          <w:sz w:val="22"/>
          <w:szCs w:val="22"/>
          <w:lang w:eastAsia="en-GB"/>
        </w:rPr>
      </w:pPr>
      <w:proofErr w:type="spellStart"/>
      <w:r w:rsidRPr="00DA31FE">
        <w:rPr>
          <w:rFonts w:ascii="Arial" w:eastAsia="Yu Gothic" w:hAnsi="Arial" w:cs="Arial"/>
          <w:b/>
          <w:bCs/>
          <w:color w:val="000000" w:themeColor="text1"/>
          <w:sz w:val="22"/>
          <w:szCs w:val="22"/>
          <w:lang w:eastAsia="en-GB"/>
        </w:rPr>
        <w:lastRenderedPageBreak/>
        <w:t>Pressekontakt</w:t>
      </w:r>
      <w:proofErr w:type="spellEnd"/>
      <w:r w:rsidRPr="00DA31FE">
        <w:rPr>
          <w:rFonts w:ascii="Arial" w:eastAsia="Yu Gothic" w:hAnsi="Arial" w:cs="Arial"/>
          <w:b/>
          <w:bCs/>
          <w:color w:val="000000" w:themeColor="text1"/>
          <w:sz w:val="22"/>
          <w:szCs w:val="22"/>
          <w:lang w:eastAsia="en-GB"/>
        </w:rPr>
        <w:t>:</w:t>
      </w:r>
      <w:r w:rsidRPr="001F2F62">
        <w:rPr>
          <w:rFonts w:ascii="Arial" w:eastAsia="Yu Gothic" w:hAnsi="Arial" w:cs="Arial"/>
          <w:color w:val="000000" w:themeColor="text1"/>
          <w:sz w:val="22"/>
          <w:szCs w:val="22"/>
          <w:lang w:eastAsia="en-GB"/>
        </w:rPr>
        <w:t xml:space="preserve"> Annina Oppinger, Externe Marketing &amp; PR GmbH</w:t>
      </w:r>
    </w:p>
    <w:p w14:paraId="15070EFF" w14:textId="77777777" w:rsidR="00022018" w:rsidRPr="00146133" w:rsidRDefault="00022018" w:rsidP="00022018">
      <w:pPr>
        <w:spacing w:line="360" w:lineRule="auto"/>
        <w:jc w:val="both"/>
        <w:rPr>
          <w:rFonts w:ascii="Arial" w:hAnsi="Arial" w:cs="Arial"/>
          <w:b/>
          <w:sz w:val="22"/>
          <w:szCs w:val="22"/>
        </w:rPr>
      </w:pPr>
      <w:r w:rsidRPr="001F2F62">
        <w:rPr>
          <w:rFonts w:ascii="Arial" w:eastAsia="Yu Gothic" w:hAnsi="Arial" w:cs="Arial"/>
          <w:color w:val="000000" w:themeColor="text1"/>
          <w:sz w:val="22"/>
          <w:szCs w:val="22"/>
          <w:lang w:eastAsia="en-GB"/>
        </w:rPr>
        <w:t>email:</w:t>
      </w:r>
      <w:r w:rsidRPr="001F2F62">
        <w:rPr>
          <w:rFonts w:ascii="Arial" w:eastAsia="Yu Gothic" w:hAnsi="Arial" w:cs="Arial"/>
          <w:color w:val="000000" w:themeColor="text1"/>
          <w:sz w:val="22"/>
          <w:szCs w:val="22"/>
          <w:lang w:eastAsia="en-GB"/>
        </w:rPr>
        <w:tab/>
        <w:t>annina.oppinger@externe-marketingabteilung.de</w:t>
      </w:r>
      <w:r w:rsidRPr="001F2F62">
        <w:rPr>
          <w:rFonts w:ascii="Arial" w:eastAsia="Yu Gothic" w:hAnsi="Arial" w:cs="Arial"/>
          <w:color w:val="000000" w:themeColor="text1"/>
          <w:sz w:val="22"/>
          <w:szCs w:val="22"/>
          <w:lang w:eastAsia="en-GB"/>
        </w:rPr>
        <w:tab/>
      </w:r>
    </w:p>
    <w:p w14:paraId="74633655" w14:textId="62579987" w:rsidR="00C502DD" w:rsidRDefault="00C502DD" w:rsidP="0020561C">
      <w:pPr>
        <w:pStyle w:val="pf0"/>
        <w:jc w:val="both"/>
        <w:rPr>
          <w:rStyle w:val="cf01"/>
          <w:rFonts w:ascii="Arial" w:hAnsi="Arial" w:cs="Arial"/>
          <w:sz w:val="22"/>
          <w:szCs w:val="22"/>
          <w:lang w:val="de-DE"/>
        </w:rPr>
      </w:pPr>
    </w:p>
    <w:sectPr w:rsidR="00C502DD" w:rsidSect="003753F0">
      <w:headerReference w:type="default" r:id="rId11"/>
      <w:footerReference w:type="default" r:id="rId12"/>
      <w:pgSz w:w="11906" w:h="16838"/>
      <w:pgMar w:top="283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C7F9B" w14:textId="77777777" w:rsidR="009D7C85" w:rsidRDefault="009D7C85">
      <w:r>
        <w:separator/>
      </w:r>
    </w:p>
  </w:endnote>
  <w:endnote w:type="continuationSeparator" w:id="0">
    <w:p w14:paraId="77B3D899" w14:textId="77777777" w:rsidR="009D7C85" w:rsidRDefault="009D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iragino Sans">
    <w:charset w:val="80"/>
    <w:family w:val="swiss"/>
    <w:pitch w:val="variable"/>
    <w:sig w:usb0="E00002FF" w:usb1="7AC7FFFF" w:usb2="00000012" w:usb3="00000000" w:csb0="0002000D"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10AA" w14:textId="1A90E33E" w:rsidR="00CB4B96" w:rsidRDefault="00A93F17" w:rsidP="00C4017D">
    <w:pPr>
      <w:pStyle w:val="Fuzeile"/>
      <w:jc w:val="right"/>
    </w:pPr>
    <w:r>
      <w:rPr>
        <w:noProof/>
        <w:lang w:eastAsia="en-GB"/>
      </w:rPr>
      <w:drawing>
        <wp:inline distT="0" distB="0" distL="0" distR="0" wp14:anchorId="4C92E9CF" wp14:editId="3B208949">
          <wp:extent cx="1022489" cy="777923"/>
          <wp:effectExtent l="0" t="0" r="6350" b="3175"/>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rotWithShape="1">
                  <a:blip r:embed="rId1">
                    <a:extLst>
                      <a:ext uri="{28A0092B-C50C-407E-A947-70E740481C1C}">
                        <a14:useLocalDpi xmlns:a14="http://schemas.microsoft.com/office/drawing/2010/main" val="0"/>
                      </a:ext>
                    </a:extLst>
                  </a:blip>
                  <a:srcRect l="79883" r="4712" b="22805"/>
                  <a:stretch/>
                </pic:blipFill>
                <pic:spPr bwMode="auto">
                  <a:xfrm>
                    <a:off x="0" y="0"/>
                    <a:ext cx="1023778" cy="77890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30D49" w14:textId="77777777" w:rsidR="009D7C85" w:rsidRDefault="009D7C85">
      <w:r>
        <w:separator/>
      </w:r>
    </w:p>
  </w:footnote>
  <w:footnote w:type="continuationSeparator" w:id="0">
    <w:p w14:paraId="112D25AE" w14:textId="77777777" w:rsidR="009D7C85" w:rsidRDefault="009D7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5712" w14:textId="608F35C7" w:rsidR="00CB4B96" w:rsidRDefault="003753F0">
    <w:pPr>
      <w:pStyle w:val="Kopfzeile"/>
    </w:pPr>
    <w:r>
      <w:rPr>
        <w:noProof/>
        <w:lang w:eastAsia="en-GB"/>
      </w:rPr>
      <mc:AlternateContent>
        <mc:Choice Requires="wps">
          <w:drawing>
            <wp:anchor distT="0" distB="0" distL="114300" distR="114300" simplePos="0" relativeHeight="251661312" behindDoc="0" locked="0" layoutInCell="1" allowOverlap="1" wp14:anchorId="710F0927" wp14:editId="2D3B36B7">
              <wp:simplePos x="0" y="0"/>
              <wp:positionH relativeFrom="column">
                <wp:posOffset>-554355</wp:posOffset>
              </wp:positionH>
              <wp:positionV relativeFrom="paragraph">
                <wp:posOffset>55245</wp:posOffset>
              </wp:positionV>
              <wp:extent cx="3649508" cy="1140977"/>
              <wp:effectExtent l="0" t="0" r="0" b="0"/>
              <wp:wrapNone/>
              <wp:docPr id="652257508" name="Text Box 4"/>
              <wp:cNvGraphicFramePr/>
              <a:graphic xmlns:a="http://schemas.openxmlformats.org/drawingml/2006/main">
                <a:graphicData uri="http://schemas.microsoft.com/office/word/2010/wordprocessingShape">
                  <wps:wsp>
                    <wps:cNvSpPr txBox="1"/>
                    <wps:spPr>
                      <a:xfrm>
                        <a:off x="0" y="0"/>
                        <a:ext cx="3649508" cy="1140977"/>
                      </a:xfrm>
                      <a:prstGeom prst="rect">
                        <a:avLst/>
                      </a:prstGeom>
                      <a:noFill/>
                      <a:ln w="6350">
                        <a:noFill/>
                      </a:ln>
                    </wps:spPr>
                    <wps:txb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F0927" id="_x0000_t202" coordsize="21600,21600" o:spt="202" path="m,l,21600r21600,l21600,xe">
              <v:stroke joinstyle="miter"/>
              <v:path gradientshapeok="t" o:connecttype="rect"/>
            </v:shapetype>
            <v:shape id="Text Box 4" o:spid="_x0000_s1026" type="#_x0000_t202" style="position:absolute;margin-left:-43.65pt;margin-top:4.35pt;width:287.35pt;height:89.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" filled="f" stroked="f" strokeweight=".5pt">
              <v:textbo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v:textbox>
            </v:shape>
          </w:pict>
        </mc:Fallback>
      </mc:AlternateContent>
    </w:r>
    <w:r w:rsidR="00A93F17">
      <w:rPr>
        <w:noProof/>
        <w:lang w:eastAsia="en-GB"/>
      </w:rPr>
      <mc:AlternateContent>
        <mc:Choice Requires="wps">
          <w:drawing>
            <wp:anchor distT="0" distB="0" distL="114300" distR="114300" simplePos="0" relativeHeight="251660288" behindDoc="0" locked="0" layoutInCell="1" allowOverlap="1" wp14:anchorId="4864B34C" wp14:editId="441C1A82">
              <wp:simplePos x="0" y="0"/>
              <wp:positionH relativeFrom="column">
                <wp:posOffset>1955800</wp:posOffset>
              </wp:positionH>
              <wp:positionV relativeFrom="paragraph">
                <wp:posOffset>320887</wp:posOffset>
              </wp:positionV>
              <wp:extent cx="4834467" cy="771525"/>
              <wp:effectExtent l="0" t="0" r="17145" b="158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467" cy="771525"/>
                      </a:xfrm>
                      <a:prstGeom prst="rect">
                        <a:avLst/>
                      </a:prstGeom>
                      <a:solidFill>
                        <a:srgbClr val="FFFFFF"/>
                      </a:solidFill>
                      <a:ln w="9525">
                        <a:solidFill>
                          <a:srgbClr val="FFFFFF"/>
                        </a:solidFill>
                        <a:miter lim="800000"/>
                        <a:headEnd/>
                        <a:tailEnd/>
                      </a:ln>
                    </wps:spPr>
                    <wps:txb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B34C" id="Text Box 1" o:spid="_x0000_s1027" type="#_x0000_t202" style="position:absolute;margin-left:154pt;margin-top:25.25pt;width:380.6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" strokecolor="white">
              <v:textbo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DA"/>
    <w:rsid w:val="000047D6"/>
    <w:rsid w:val="00014ABC"/>
    <w:rsid w:val="00015E6F"/>
    <w:rsid w:val="00022018"/>
    <w:rsid w:val="00025818"/>
    <w:rsid w:val="00030FCB"/>
    <w:rsid w:val="00034F73"/>
    <w:rsid w:val="000550B6"/>
    <w:rsid w:val="00075BAC"/>
    <w:rsid w:val="000847E4"/>
    <w:rsid w:val="00095B45"/>
    <w:rsid w:val="00096441"/>
    <w:rsid w:val="000A69AA"/>
    <w:rsid w:val="000B378B"/>
    <w:rsid w:val="000C672F"/>
    <w:rsid w:val="000E0177"/>
    <w:rsid w:val="000E2D21"/>
    <w:rsid w:val="00100A11"/>
    <w:rsid w:val="00102798"/>
    <w:rsid w:val="0012405B"/>
    <w:rsid w:val="00137CC6"/>
    <w:rsid w:val="00143C28"/>
    <w:rsid w:val="0014539C"/>
    <w:rsid w:val="00166560"/>
    <w:rsid w:val="001A7749"/>
    <w:rsid w:val="001B5F9C"/>
    <w:rsid w:val="001C5B43"/>
    <w:rsid w:val="001D653F"/>
    <w:rsid w:val="001D7341"/>
    <w:rsid w:val="001F7A63"/>
    <w:rsid w:val="001F7FEB"/>
    <w:rsid w:val="0020561C"/>
    <w:rsid w:val="002238E8"/>
    <w:rsid w:val="00227AC3"/>
    <w:rsid w:val="00285509"/>
    <w:rsid w:val="002A2335"/>
    <w:rsid w:val="002A2B86"/>
    <w:rsid w:val="002A4503"/>
    <w:rsid w:val="002B2150"/>
    <w:rsid w:val="002B523B"/>
    <w:rsid w:val="002B6B75"/>
    <w:rsid w:val="002C1D2A"/>
    <w:rsid w:val="002C2705"/>
    <w:rsid w:val="002C5630"/>
    <w:rsid w:val="002E6D06"/>
    <w:rsid w:val="002F4960"/>
    <w:rsid w:val="002F628E"/>
    <w:rsid w:val="002F670F"/>
    <w:rsid w:val="002F723E"/>
    <w:rsid w:val="00303C29"/>
    <w:rsid w:val="00304B44"/>
    <w:rsid w:val="00357393"/>
    <w:rsid w:val="00370F3A"/>
    <w:rsid w:val="003753F0"/>
    <w:rsid w:val="00381B64"/>
    <w:rsid w:val="00384AB6"/>
    <w:rsid w:val="00397929"/>
    <w:rsid w:val="00397FE3"/>
    <w:rsid w:val="003A0D48"/>
    <w:rsid w:val="003A5619"/>
    <w:rsid w:val="003B1CFC"/>
    <w:rsid w:val="003C0FC4"/>
    <w:rsid w:val="003C2218"/>
    <w:rsid w:val="003D06F4"/>
    <w:rsid w:val="003E5457"/>
    <w:rsid w:val="003F1921"/>
    <w:rsid w:val="003F25DE"/>
    <w:rsid w:val="003F565A"/>
    <w:rsid w:val="00415D9F"/>
    <w:rsid w:val="00420FF7"/>
    <w:rsid w:val="004373AC"/>
    <w:rsid w:val="004509DD"/>
    <w:rsid w:val="00457157"/>
    <w:rsid w:val="00457A77"/>
    <w:rsid w:val="00486B92"/>
    <w:rsid w:val="00486DC9"/>
    <w:rsid w:val="0049441F"/>
    <w:rsid w:val="004C5522"/>
    <w:rsid w:val="004E7FCC"/>
    <w:rsid w:val="004F3435"/>
    <w:rsid w:val="0051447C"/>
    <w:rsid w:val="00544869"/>
    <w:rsid w:val="00556F04"/>
    <w:rsid w:val="00585148"/>
    <w:rsid w:val="005A4234"/>
    <w:rsid w:val="005F72E0"/>
    <w:rsid w:val="006177B9"/>
    <w:rsid w:val="00623322"/>
    <w:rsid w:val="00627ABA"/>
    <w:rsid w:val="00670E0B"/>
    <w:rsid w:val="006822A3"/>
    <w:rsid w:val="006A63D7"/>
    <w:rsid w:val="006B36A7"/>
    <w:rsid w:val="006C359F"/>
    <w:rsid w:val="006C3F74"/>
    <w:rsid w:val="006F0143"/>
    <w:rsid w:val="00703D9A"/>
    <w:rsid w:val="00707774"/>
    <w:rsid w:val="00723406"/>
    <w:rsid w:val="00727561"/>
    <w:rsid w:val="007532F1"/>
    <w:rsid w:val="00766E68"/>
    <w:rsid w:val="007802B3"/>
    <w:rsid w:val="00787827"/>
    <w:rsid w:val="00794427"/>
    <w:rsid w:val="007A16F7"/>
    <w:rsid w:val="007A1EBB"/>
    <w:rsid w:val="007A70E1"/>
    <w:rsid w:val="007D1404"/>
    <w:rsid w:val="007E48BC"/>
    <w:rsid w:val="007F7887"/>
    <w:rsid w:val="00810A7F"/>
    <w:rsid w:val="00810BDF"/>
    <w:rsid w:val="00811514"/>
    <w:rsid w:val="00814C08"/>
    <w:rsid w:val="00816BE4"/>
    <w:rsid w:val="00820BCB"/>
    <w:rsid w:val="00834096"/>
    <w:rsid w:val="00837686"/>
    <w:rsid w:val="00847CEA"/>
    <w:rsid w:val="00850375"/>
    <w:rsid w:val="00853F3B"/>
    <w:rsid w:val="00867B2C"/>
    <w:rsid w:val="00872DF2"/>
    <w:rsid w:val="008732DA"/>
    <w:rsid w:val="00892605"/>
    <w:rsid w:val="00892D86"/>
    <w:rsid w:val="00892F41"/>
    <w:rsid w:val="00893FD4"/>
    <w:rsid w:val="008A2EB8"/>
    <w:rsid w:val="008D36B3"/>
    <w:rsid w:val="008D4CB8"/>
    <w:rsid w:val="009542E5"/>
    <w:rsid w:val="00971E14"/>
    <w:rsid w:val="00973175"/>
    <w:rsid w:val="009931C6"/>
    <w:rsid w:val="00994686"/>
    <w:rsid w:val="009B1507"/>
    <w:rsid w:val="009B672C"/>
    <w:rsid w:val="009D12FD"/>
    <w:rsid w:val="009D343D"/>
    <w:rsid w:val="009D7C85"/>
    <w:rsid w:val="00A00D21"/>
    <w:rsid w:val="00A06BEB"/>
    <w:rsid w:val="00A07D84"/>
    <w:rsid w:val="00A101CF"/>
    <w:rsid w:val="00A11EFE"/>
    <w:rsid w:val="00A14C47"/>
    <w:rsid w:val="00A237CF"/>
    <w:rsid w:val="00A525D8"/>
    <w:rsid w:val="00A728B0"/>
    <w:rsid w:val="00A93071"/>
    <w:rsid w:val="00A93F17"/>
    <w:rsid w:val="00AB39D2"/>
    <w:rsid w:val="00AD4917"/>
    <w:rsid w:val="00AE064E"/>
    <w:rsid w:val="00AE251D"/>
    <w:rsid w:val="00AF5475"/>
    <w:rsid w:val="00AF6361"/>
    <w:rsid w:val="00B27561"/>
    <w:rsid w:val="00B42B9B"/>
    <w:rsid w:val="00B61CE5"/>
    <w:rsid w:val="00B66BAB"/>
    <w:rsid w:val="00B729B2"/>
    <w:rsid w:val="00B75872"/>
    <w:rsid w:val="00B7755F"/>
    <w:rsid w:val="00B81D73"/>
    <w:rsid w:val="00B91D48"/>
    <w:rsid w:val="00BC6A69"/>
    <w:rsid w:val="00BC6D33"/>
    <w:rsid w:val="00BC7FB7"/>
    <w:rsid w:val="00C12B66"/>
    <w:rsid w:val="00C169DD"/>
    <w:rsid w:val="00C1791A"/>
    <w:rsid w:val="00C21374"/>
    <w:rsid w:val="00C244D0"/>
    <w:rsid w:val="00C25F24"/>
    <w:rsid w:val="00C4728B"/>
    <w:rsid w:val="00C502DD"/>
    <w:rsid w:val="00C52D35"/>
    <w:rsid w:val="00C60439"/>
    <w:rsid w:val="00C64B18"/>
    <w:rsid w:val="00C75514"/>
    <w:rsid w:val="00C77CBD"/>
    <w:rsid w:val="00C93A1A"/>
    <w:rsid w:val="00C9770E"/>
    <w:rsid w:val="00CB4B96"/>
    <w:rsid w:val="00CC00FE"/>
    <w:rsid w:val="00CC59BB"/>
    <w:rsid w:val="00D05114"/>
    <w:rsid w:val="00D35D3F"/>
    <w:rsid w:val="00D41E4B"/>
    <w:rsid w:val="00D76CFE"/>
    <w:rsid w:val="00D82EEA"/>
    <w:rsid w:val="00D845F2"/>
    <w:rsid w:val="00DA5A7D"/>
    <w:rsid w:val="00DB0DD3"/>
    <w:rsid w:val="00DB3641"/>
    <w:rsid w:val="00DC665E"/>
    <w:rsid w:val="00DE73F4"/>
    <w:rsid w:val="00E07CEE"/>
    <w:rsid w:val="00E12B01"/>
    <w:rsid w:val="00E15683"/>
    <w:rsid w:val="00E212EE"/>
    <w:rsid w:val="00E45455"/>
    <w:rsid w:val="00E507F4"/>
    <w:rsid w:val="00E52E09"/>
    <w:rsid w:val="00E656FD"/>
    <w:rsid w:val="00E811DE"/>
    <w:rsid w:val="00EB5F5B"/>
    <w:rsid w:val="00ED4B86"/>
    <w:rsid w:val="00F016FD"/>
    <w:rsid w:val="00F0207F"/>
    <w:rsid w:val="00F16B4D"/>
    <w:rsid w:val="00F174B3"/>
    <w:rsid w:val="00F210C7"/>
    <w:rsid w:val="00F21195"/>
    <w:rsid w:val="00F26E2E"/>
    <w:rsid w:val="00F44B8E"/>
    <w:rsid w:val="00F46647"/>
    <w:rsid w:val="00F61C70"/>
    <w:rsid w:val="00F67995"/>
    <w:rsid w:val="00F903FA"/>
    <w:rsid w:val="00F9249E"/>
    <w:rsid w:val="00F93278"/>
    <w:rsid w:val="00F94178"/>
    <w:rsid w:val="00FA1C11"/>
    <w:rsid w:val="00FB5D80"/>
    <w:rsid w:val="00FE019D"/>
    <w:rsid w:val="00FF51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E24B"/>
  <w15:chartTrackingRefBased/>
  <w15:docId w15:val="{CA30394E-3C33-48FB-B726-A8123796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32DA"/>
    <w:pPr>
      <w:spacing w:after="0" w:line="240" w:lineRule="auto"/>
    </w:pPr>
    <w:rPr>
      <w:rFonts w:ascii="Times New Roman" w:eastAsia="MS Mincho" w:hAnsi="Times New Roman" w:cs="Times New Roman"/>
      <w:sz w:val="24"/>
      <w:szCs w:val="20"/>
    </w:rPr>
  </w:style>
  <w:style w:type="paragraph" w:styleId="berschrift1">
    <w:name w:val="heading 1"/>
    <w:basedOn w:val="Standard"/>
    <w:next w:val="Standard"/>
    <w:link w:val="berschrift1Zchn"/>
    <w:uiPriority w:val="9"/>
    <w:qFormat/>
    <w:rsid w:val="002056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4">
    <w:name w:val="heading 4"/>
    <w:basedOn w:val="Standard"/>
    <w:link w:val="berschrift4Zchn"/>
    <w:uiPriority w:val="9"/>
    <w:qFormat/>
    <w:rsid w:val="000B378B"/>
    <w:pPr>
      <w:spacing w:before="100" w:beforeAutospacing="1" w:after="100" w:afterAutospacing="1"/>
      <w:outlineLvl w:val="3"/>
    </w:pPr>
    <w:rPr>
      <w:rFonts w:eastAsia="Times New Roman"/>
      <w:b/>
      <w:bCs/>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32DA"/>
    <w:pPr>
      <w:tabs>
        <w:tab w:val="center" w:pos="4513"/>
        <w:tab w:val="right" w:pos="9026"/>
      </w:tabs>
    </w:pPr>
  </w:style>
  <w:style w:type="character" w:customStyle="1" w:styleId="KopfzeileZchn">
    <w:name w:val="Kopfzeile Zchn"/>
    <w:basedOn w:val="Absatz-Standardschriftart"/>
    <w:link w:val="Kopfzeile"/>
    <w:uiPriority w:val="99"/>
    <w:rsid w:val="008732DA"/>
    <w:rPr>
      <w:rFonts w:ascii="Times New Roman" w:eastAsia="MS Mincho" w:hAnsi="Times New Roman" w:cs="Times New Roman"/>
      <w:sz w:val="24"/>
      <w:szCs w:val="20"/>
    </w:rPr>
  </w:style>
  <w:style w:type="paragraph" w:styleId="Fuzeile">
    <w:name w:val="footer"/>
    <w:basedOn w:val="Standard"/>
    <w:link w:val="FuzeileZchn"/>
    <w:uiPriority w:val="99"/>
    <w:unhideWhenUsed/>
    <w:rsid w:val="008732DA"/>
    <w:pPr>
      <w:tabs>
        <w:tab w:val="center" w:pos="4513"/>
        <w:tab w:val="right" w:pos="9026"/>
      </w:tabs>
    </w:pPr>
  </w:style>
  <w:style w:type="character" w:customStyle="1" w:styleId="FuzeileZchn">
    <w:name w:val="Fußzeile Zchn"/>
    <w:basedOn w:val="Absatz-Standardschriftart"/>
    <w:link w:val="Fuzeile"/>
    <w:uiPriority w:val="99"/>
    <w:rsid w:val="008732DA"/>
    <w:rPr>
      <w:rFonts w:ascii="Times New Roman" w:eastAsia="MS Mincho" w:hAnsi="Times New Roman" w:cs="Times New Roman"/>
      <w:sz w:val="24"/>
      <w:szCs w:val="20"/>
    </w:rPr>
  </w:style>
  <w:style w:type="character" w:styleId="Hyperlink">
    <w:name w:val="Hyperlink"/>
    <w:uiPriority w:val="99"/>
    <w:unhideWhenUsed/>
    <w:rsid w:val="008732DA"/>
    <w:rPr>
      <w:color w:val="0000FF"/>
      <w:u w:val="single"/>
    </w:rPr>
  </w:style>
  <w:style w:type="paragraph" w:styleId="Listenabsatz">
    <w:name w:val="List Paragraph"/>
    <w:basedOn w:val="Standard"/>
    <w:uiPriority w:val="34"/>
    <w:qFormat/>
    <w:rsid w:val="00384AB6"/>
    <w:pPr>
      <w:ind w:left="720"/>
      <w:contextualSpacing/>
    </w:pPr>
  </w:style>
  <w:style w:type="character" w:styleId="Kommentarzeichen">
    <w:name w:val="annotation reference"/>
    <w:basedOn w:val="Absatz-Standardschriftart"/>
    <w:uiPriority w:val="99"/>
    <w:semiHidden/>
    <w:unhideWhenUsed/>
    <w:rsid w:val="00034F73"/>
    <w:rPr>
      <w:sz w:val="16"/>
      <w:szCs w:val="16"/>
    </w:rPr>
  </w:style>
  <w:style w:type="paragraph" w:styleId="Kommentartext">
    <w:name w:val="annotation text"/>
    <w:basedOn w:val="Standard"/>
    <w:link w:val="KommentartextZchn"/>
    <w:uiPriority w:val="99"/>
    <w:semiHidden/>
    <w:unhideWhenUsed/>
    <w:rsid w:val="00034F73"/>
    <w:rPr>
      <w:sz w:val="20"/>
    </w:rPr>
  </w:style>
  <w:style w:type="character" w:customStyle="1" w:styleId="KommentartextZchn">
    <w:name w:val="Kommentartext Zchn"/>
    <w:basedOn w:val="Absatz-Standardschriftart"/>
    <w:link w:val="Kommentartext"/>
    <w:uiPriority w:val="99"/>
    <w:semiHidden/>
    <w:rsid w:val="00034F73"/>
    <w:rPr>
      <w:rFonts w:ascii="Times New Roman" w:eastAsia="MS Mincho"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034F73"/>
    <w:rPr>
      <w:b/>
      <w:bCs/>
    </w:rPr>
  </w:style>
  <w:style w:type="character" w:customStyle="1" w:styleId="KommentarthemaZchn">
    <w:name w:val="Kommentarthema Zchn"/>
    <w:basedOn w:val="KommentartextZchn"/>
    <w:link w:val="Kommentarthema"/>
    <w:uiPriority w:val="99"/>
    <w:semiHidden/>
    <w:rsid w:val="00034F73"/>
    <w:rPr>
      <w:rFonts w:ascii="Times New Roman" w:eastAsia="MS Mincho" w:hAnsi="Times New Roman" w:cs="Times New Roman"/>
      <w:b/>
      <w:bCs/>
      <w:sz w:val="20"/>
      <w:szCs w:val="20"/>
    </w:rPr>
  </w:style>
  <w:style w:type="paragraph" w:styleId="Sprechblasentext">
    <w:name w:val="Balloon Text"/>
    <w:basedOn w:val="Standard"/>
    <w:link w:val="SprechblasentextZchn"/>
    <w:uiPriority w:val="99"/>
    <w:semiHidden/>
    <w:unhideWhenUsed/>
    <w:rsid w:val="00034F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4F73"/>
    <w:rPr>
      <w:rFonts w:ascii="Segoe UI" w:eastAsia="MS Mincho" w:hAnsi="Segoe UI" w:cs="Segoe UI"/>
      <w:sz w:val="18"/>
      <w:szCs w:val="18"/>
    </w:rPr>
  </w:style>
  <w:style w:type="paragraph" w:styleId="berarbeitung">
    <w:name w:val="Revision"/>
    <w:hidden/>
    <w:uiPriority w:val="99"/>
    <w:semiHidden/>
    <w:rsid w:val="00B7755F"/>
    <w:pPr>
      <w:spacing w:after="0" w:line="240" w:lineRule="auto"/>
    </w:pPr>
    <w:rPr>
      <w:rFonts w:ascii="Times New Roman" w:eastAsia="MS Mincho" w:hAnsi="Times New Roman" w:cs="Times New Roman"/>
      <w:sz w:val="24"/>
      <w:szCs w:val="20"/>
    </w:rPr>
  </w:style>
  <w:style w:type="character" w:styleId="BesuchterLink">
    <w:name w:val="FollowedHyperlink"/>
    <w:basedOn w:val="Absatz-Standardschriftart"/>
    <w:uiPriority w:val="99"/>
    <w:semiHidden/>
    <w:unhideWhenUsed/>
    <w:rsid w:val="0012405B"/>
    <w:rPr>
      <w:color w:val="954F72" w:themeColor="followedHyperlink"/>
      <w:u w:val="single"/>
    </w:rPr>
  </w:style>
  <w:style w:type="character" w:styleId="NichtaufgelsteErwhnung">
    <w:name w:val="Unresolved Mention"/>
    <w:basedOn w:val="Absatz-Standardschriftart"/>
    <w:uiPriority w:val="99"/>
    <w:semiHidden/>
    <w:unhideWhenUsed/>
    <w:rsid w:val="00D35D3F"/>
    <w:rPr>
      <w:color w:val="605E5C"/>
      <w:shd w:val="clear" w:color="auto" w:fill="E1DFDD"/>
    </w:rPr>
  </w:style>
  <w:style w:type="character" w:customStyle="1" w:styleId="berschrift4Zchn">
    <w:name w:val="Überschrift 4 Zchn"/>
    <w:basedOn w:val="Absatz-Standardschriftart"/>
    <w:link w:val="berschrift4"/>
    <w:uiPriority w:val="9"/>
    <w:rsid w:val="000B378B"/>
    <w:rPr>
      <w:rFonts w:ascii="Times New Roman" w:eastAsia="Times New Roman" w:hAnsi="Times New Roman" w:cs="Times New Roman"/>
      <w:b/>
      <w:bCs/>
      <w:sz w:val="24"/>
      <w:szCs w:val="24"/>
      <w:lang w:eastAsia="en-GB"/>
    </w:rPr>
  </w:style>
  <w:style w:type="paragraph" w:styleId="StandardWeb">
    <w:name w:val="Normal (Web)"/>
    <w:basedOn w:val="Standard"/>
    <w:uiPriority w:val="99"/>
    <w:unhideWhenUsed/>
    <w:rsid w:val="000B378B"/>
    <w:pPr>
      <w:spacing w:before="100" w:beforeAutospacing="1" w:after="100" w:afterAutospacing="1"/>
    </w:pPr>
    <w:rPr>
      <w:rFonts w:eastAsia="Times New Roman"/>
      <w:szCs w:val="24"/>
      <w:lang w:eastAsia="en-GB"/>
    </w:rPr>
  </w:style>
  <w:style w:type="character" w:customStyle="1" w:styleId="apple-converted-space">
    <w:name w:val="apple-converted-space"/>
    <w:basedOn w:val="Absatz-Standardschriftart"/>
    <w:rsid w:val="000B378B"/>
  </w:style>
  <w:style w:type="character" w:customStyle="1" w:styleId="berschrift1Zchn">
    <w:name w:val="Überschrift 1 Zchn"/>
    <w:basedOn w:val="Absatz-Standardschriftart"/>
    <w:link w:val="berschrift1"/>
    <w:uiPriority w:val="9"/>
    <w:rsid w:val="0020561C"/>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Absatz-Standardschriftart"/>
    <w:rsid w:val="0020561C"/>
  </w:style>
  <w:style w:type="paragraph" w:customStyle="1" w:styleId="pf0">
    <w:name w:val="pf0"/>
    <w:basedOn w:val="Standard"/>
    <w:rsid w:val="0020561C"/>
    <w:pPr>
      <w:spacing w:before="100" w:beforeAutospacing="1" w:after="100" w:afterAutospacing="1"/>
    </w:pPr>
    <w:rPr>
      <w:rFonts w:eastAsia="Times New Roman"/>
      <w:szCs w:val="24"/>
      <w:lang w:eastAsia="en-GB"/>
    </w:rPr>
  </w:style>
  <w:style w:type="character" w:customStyle="1" w:styleId="cf01">
    <w:name w:val="cf01"/>
    <w:basedOn w:val="Absatz-Standardschriftart"/>
    <w:rsid w:val="002056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9820">
      <w:bodyDiv w:val="1"/>
      <w:marLeft w:val="0"/>
      <w:marRight w:val="0"/>
      <w:marTop w:val="0"/>
      <w:marBottom w:val="0"/>
      <w:divBdr>
        <w:top w:val="none" w:sz="0" w:space="0" w:color="auto"/>
        <w:left w:val="none" w:sz="0" w:space="0" w:color="auto"/>
        <w:bottom w:val="none" w:sz="0" w:space="0" w:color="auto"/>
        <w:right w:val="none" w:sz="0" w:space="0" w:color="auto"/>
      </w:divBdr>
      <w:divsChild>
        <w:div w:id="1828324158">
          <w:marLeft w:val="0"/>
          <w:marRight w:val="0"/>
          <w:marTop w:val="0"/>
          <w:marBottom w:val="0"/>
          <w:divBdr>
            <w:top w:val="none" w:sz="0" w:space="0" w:color="auto"/>
            <w:left w:val="none" w:sz="0" w:space="0" w:color="auto"/>
            <w:bottom w:val="none" w:sz="0" w:space="0" w:color="auto"/>
            <w:right w:val="none" w:sz="0" w:space="0" w:color="auto"/>
          </w:divBdr>
          <w:divsChild>
            <w:div w:id="684525999">
              <w:marLeft w:val="0"/>
              <w:marRight w:val="0"/>
              <w:marTop w:val="0"/>
              <w:marBottom w:val="0"/>
              <w:divBdr>
                <w:top w:val="none" w:sz="0" w:space="0" w:color="auto"/>
                <w:left w:val="none" w:sz="0" w:space="0" w:color="auto"/>
                <w:bottom w:val="none" w:sz="0" w:space="0" w:color="auto"/>
                <w:right w:val="none" w:sz="0" w:space="0" w:color="auto"/>
              </w:divBdr>
            </w:div>
            <w:div w:id="433136695">
              <w:marLeft w:val="0"/>
              <w:marRight w:val="0"/>
              <w:marTop w:val="600"/>
              <w:marBottom w:val="300"/>
              <w:divBdr>
                <w:top w:val="none" w:sz="0" w:space="0" w:color="auto"/>
                <w:left w:val="none" w:sz="0" w:space="0" w:color="auto"/>
                <w:bottom w:val="none" w:sz="0" w:space="0" w:color="auto"/>
                <w:right w:val="none" w:sz="0" w:space="0" w:color="auto"/>
              </w:divBdr>
            </w:div>
          </w:divsChild>
        </w:div>
        <w:div w:id="1466314102">
          <w:marLeft w:val="0"/>
          <w:marRight w:val="0"/>
          <w:marTop w:val="1050"/>
          <w:marBottom w:val="0"/>
          <w:divBdr>
            <w:top w:val="single" w:sz="6" w:space="30" w:color="CCCCCC"/>
            <w:left w:val="none" w:sz="0" w:space="0" w:color="auto"/>
            <w:bottom w:val="single" w:sz="6" w:space="31" w:color="CCCCCC"/>
            <w:right w:val="none" w:sz="0" w:space="0" w:color="auto"/>
          </w:divBdr>
          <w:divsChild>
            <w:div w:id="1687977792">
              <w:marLeft w:val="0"/>
              <w:marRight w:val="0"/>
              <w:marTop w:val="0"/>
              <w:marBottom w:val="0"/>
              <w:divBdr>
                <w:top w:val="none" w:sz="0" w:space="0" w:color="auto"/>
                <w:left w:val="none" w:sz="0" w:space="0" w:color="auto"/>
                <w:bottom w:val="none" w:sz="0" w:space="0" w:color="auto"/>
                <w:right w:val="none" w:sz="0" w:space="0" w:color="auto"/>
              </w:divBdr>
              <w:divsChild>
                <w:div w:id="18489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7988">
          <w:marLeft w:val="0"/>
          <w:marRight w:val="0"/>
          <w:marTop w:val="0"/>
          <w:marBottom w:val="0"/>
          <w:divBdr>
            <w:top w:val="none" w:sz="0" w:space="0" w:color="auto"/>
            <w:left w:val="none" w:sz="0" w:space="0" w:color="auto"/>
            <w:bottom w:val="single" w:sz="6" w:space="31" w:color="CCCCCC"/>
            <w:right w:val="none" w:sz="0" w:space="0" w:color="auto"/>
          </w:divBdr>
          <w:divsChild>
            <w:div w:id="150948831">
              <w:marLeft w:val="0"/>
              <w:marRight w:val="0"/>
              <w:marTop w:val="0"/>
              <w:marBottom w:val="0"/>
              <w:divBdr>
                <w:top w:val="none" w:sz="0" w:space="0" w:color="auto"/>
                <w:left w:val="none" w:sz="0" w:space="0" w:color="auto"/>
                <w:bottom w:val="none" w:sz="0" w:space="0" w:color="auto"/>
                <w:right w:val="none" w:sz="0" w:space="0" w:color="auto"/>
              </w:divBdr>
              <w:divsChild>
                <w:div w:id="3722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8658">
      <w:bodyDiv w:val="1"/>
      <w:marLeft w:val="0"/>
      <w:marRight w:val="0"/>
      <w:marTop w:val="0"/>
      <w:marBottom w:val="0"/>
      <w:divBdr>
        <w:top w:val="none" w:sz="0" w:space="0" w:color="auto"/>
        <w:left w:val="none" w:sz="0" w:space="0" w:color="auto"/>
        <w:bottom w:val="none" w:sz="0" w:space="0" w:color="auto"/>
        <w:right w:val="none" w:sz="0" w:space="0" w:color="auto"/>
      </w:divBdr>
    </w:div>
    <w:div w:id="736170468">
      <w:bodyDiv w:val="1"/>
      <w:marLeft w:val="0"/>
      <w:marRight w:val="0"/>
      <w:marTop w:val="0"/>
      <w:marBottom w:val="0"/>
      <w:divBdr>
        <w:top w:val="none" w:sz="0" w:space="0" w:color="auto"/>
        <w:left w:val="none" w:sz="0" w:space="0" w:color="auto"/>
        <w:bottom w:val="none" w:sz="0" w:space="0" w:color="auto"/>
        <w:right w:val="none" w:sz="0" w:space="0" w:color="auto"/>
      </w:divBdr>
    </w:div>
    <w:div w:id="1013455707">
      <w:bodyDiv w:val="1"/>
      <w:marLeft w:val="0"/>
      <w:marRight w:val="0"/>
      <w:marTop w:val="0"/>
      <w:marBottom w:val="0"/>
      <w:divBdr>
        <w:top w:val="none" w:sz="0" w:space="0" w:color="auto"/>
        <w:left w:val="none" w:sz="0" w:space="0" w:color="auto"/>
        <w:bottom w:val="none" w:sz="0" w:space="0" w:color="auto"/>
        <w:right w:val="none" w:sz="0" w:space="0" w:color="auto"/>
      </w:divBdr>
      <w:divsChild>
        <w:div w:id="1659461433">
          <w:marLeft w:val="0"/>
          <w:marRight w:val="0"/>
          <w:marTop w:val="0"/>
          <w:marBottom w:val="0"/>
          <w:divBdr>
            <w:top w:val="none" w:sz="0" w:space="0" w:color="auto"/>
            <w:left w:val="none" w:sz="0" w:space="0" w:color="auto"/>
            <w:bottom w:val="none" w:sz="0" w:space="0" w:color="auto"/>
            <w:right w:val="none" w:sz="0" w:space="0" w:color="auto"/>
          </w:divBdr>
          <w:divsChild>
            <w:div w:id="1504468924">
              <w:marLeft w:val="0"/>
              <w:marRight w:val="0"/>
              <w:marTop w:val="0"/>
              <w:marBottom w:val="0"/>
              <w:divBdr>
                <w:top w:val="none" w:sz="0" w:space="0" w:color="auto"/>
                <w:left w:val="none" w:sz="0" w:space="0" w:color="auto"/>
                <w:bottom w:val="none" w:sz="0" w:space="0" w:color="auto"/>
                <w:right w:val="none" w:sz="0" w:space="0" w:color="auto"/>
              </w:divBdr>
            </w:div>
            <w:div w:id="1339768322">
              <w:marLeft w:val="0"/>
              <w:marRight w:val="0"/>
              <w:marTop w:val="600"/>
              <w:marBottom w:val="300"/>
              <w:divBdr>
                <w:top w:val="none" w:sz="0" w:space="0" w:color="auto"/>
                <w:left w:val="none" w:sz="0" w:space="0" w:color="auto"/>
                <w:bottom w:val="none" w:sz="0" w:space="0" w:color="auto"/>
                <w:right w:val="none" w:sz="0" w:space="0" w:color="auto"/>
              </w:divBdr>
            </w:div>
          </w:divsChild>
        </w:div>
        <w:div w:id="386997053">
          <w:marLeft w:val="0"/>
          <w:marRight w:val="0"/>
          <w:marTop w:val="1050"/>
          <w:marBottom w:val="0"/>
          <w:divBdr>
            <w:top w:val="single" w:sz="6" w:space="30" w:color="CCCCCC"/>
            <w:left w:val="none" w:sz="0" w:space="0" w:color="auto"/>
            <w:bottom w:val="single" w:sz="6" w:space="31" w:color="CCCCCC"/>
            <w:right w:val="none" w:sz="0" w:space="0" w:color="auto"/>
          </w:divBdr>
          <w:divsChild>
            <w:div w:id="782575619">
              <w:marLeft w:val="0"/>
              <w:marRight w:val="0"/>
              <w:marTop w:val="0"/>
              <w:marBottom w:val="0"/>
              <w:divBdr>
                <w:top w:val="none" w:sz="0" w:space="0" w:color="auto"/>
                <w:left w:val="none" w:sz="0" w:space="0" w:color="auto"/>
                <w:bottom w:val="none" w:sz="0" w:space="0" w:color="auto"/>
                <w:right w:val="none" w:sz="0" w:space="0" w:color="auto"/>
              </w:divBdr>
              <w:divsChild>
                <w:div w:id="9081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1081">
          <w:marLeft w:val="0"/>
          <w:marRight w:val="0"/>
          <w:marTop w:val="0"/>
          <w:marBottom w:val="0"/>
          <w:divBdr>
            <w:top w:val="none" w:sz="0" w:space="0" w:color="auto"/>
            <w:left w:val="none" w:sz="0" w:space="0" w:color="auto"/>
            <w:bottom w:val="single" w:sz="6" w:space="31" w:color="CCCCCC"/>
            <w:right w:val="none" w:sz="0" w:space="0" w:color="auto"/>
          </w:divBdr>
          <w:divsChild>
            <w:div w:id="956109836">
              <w:marLeft w:val="0"/>
              <w:marRight w:val="0"/>
              <w:marTop w:val="0"/>
              <w:marBottom w:val="0"/>
              <w:divBdr>
                <w:top w:val="none" w:sz="0" w:space="0" w:color="auto"/>
                <w:left w:val="none" w:sz="0" w:space="0" w:color="auto"/>
                <w:bottom w:val="none" w:sz="0" w:space="0" w:color="auto"/>
                <w:right w:val="none" w:sz="0" w:space="0" w:color="auto"/>
              </w:divBdr>
              <w:divsChild>
                <w:div w:id="2097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enso-am.eu/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BC8410162C043B60DA614C42B64E5" ma:contentTypeVersion="4" ma:contentTypeDescription="Create a new document." ma:contentTypeScope="" ma:versionID="9cb8a7dc95bda52bea58e47297463300">
  <xsd:schema xmlns:xsd="http://www.w3.org/2001/XMLSchema" xmlns:xs="http://www.w3.org/2001/XMLSchema" xmlns:p="http://schemas.microsoft.com/office/2006/metadata/properties" xmlns:ns2="d1e380c0-3dc9-4f61-b5c5-38b1684e0858" targetNamespace="http://schemas.microsoft.com/office/2006/metadata/properties" ma:root="true" ma:fieldsID="2a1bf4f18d1aeb82ab7d8841a023157c" ns2:_="">
    <xsd:import namespace="d1e380c0-3dc9-4f61-b5c5-38b1684e0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380c0-3dc9-4f61-b5c5-38b1684e0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A7A04-84CF-4B45-A0A6-8EE4E7C5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380c0-3dc9-4f61-b5c5-38b1684e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2E68E-F6C6-4A5E-AC8A-08CE4C3CC8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26F04D-E982-4611-AFE0-A3AEC5812B31}">
  <ds:schemaRefs>
    <ds:schemaRef ds:uri="http://schemas.microsoft.com/sharepoint/v3/contenttype/forms"/>
  </ds:schemaRefs>
</ds:datastoreItem>
</file>

<file path=customXml/itemProps4.xml><?xml version="1.0" encoding="utf-8"?>
<ds:datastoreItem xmlns:ds="http://schemas.openxmlformats.org/officeDocument/2006/customXml" ds:itemID="{23EAE67F-88E5-4207-879B-3C2BC5D8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Fallon</dc:creator>
  <cp:keywords/>
  <dc:description/>
  <cp:lastModifiedBy>Annina Oppinger | Externe Marketingabteilung</cp:lastModifiedBy>
  <cp:revision>73</cp:revision>
  <dcterms:created xsi:type="dcterms:W3CDTF">2024-08-21T12:04:00Z</dcterms:created>
  <dcterms:modified xsi:type="dcterms:W3CDTF">2024-08-21T16:41:00Z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0x010100AF8BC8410162C043B60DA614C42B64E5</vt:lpwstr>
  </property>
  <property fmtid="{D5CDD505-2E9C-101B-9397-08002B2CF9AE}" pid="3" name="MSIP_Label_6add209e-37c4-4e15-ab1b-f9befe71def1_Enabled">
    <vt:lpwstr>true</vt:lpwstr>
  </property>
  <property fmtid="{D5CDD505-2E9C-101B-9397-08002B2CF9AE}" pid="4" name="MSIP_Label_6add209e-37c4-4e15-ab1b-f9befe71def1_SetDate">
    <vt:lpwstr>2024-08-07T12:35:44Z</vt:lpwstr>
  </property>
  <property fmtid="{D5CDD505-2E9C-101B-9397-08002B2CF9AE}" pid="5" name="MSIP_Label_6add209e-37c4-4e15-ab1b-f9befe71def1_Method">
    <vt:lpwstr>Standard</vt:lpwstr>
  </property>
  <property fmtid="{D5CDD505-2E9C-101B-9397-08002B2CF9AE}" pid="6" name="MSIP_Label_6add209e-37c4-4e15-ab1b-f9befe71def1_Name">
    <vt:lpwstr>G_MIP_Confidential_Exception</vt:lpwstr>
  </property>
  <property fmtid="{D5CDD505-2E9C-101B-9397-08002B2CF9AE}" pid="7" name="MSIP_Label_6add209e-37c4-4e15-ab1b-f9befe71def1_SiteId">
    <vt:lpwstr>69405920-b673-4f7c-8845-e124e9d08af2</vt:lpwstr>
  </property>
  <property fmtid="{D5CDD505-2E9C-101B-9397-08002B2CF9AE}" pid="8" name="MSIP_Label_6add209e-37c4-4e15-ab1b-f9befe71def1_ActionId">
    <vt:lpwstr>70ccdb56-73b2-486d-8621-52c9a542e038</vt:lpwstr>
  </property>
  <property fmtid="{D5CDD505-2E9C-101B-9397-08002B2CF9AE}" pid="9" name="MSIP_Label_6add209e-37c4-4e15-ab1b-f9befe71def1_ContentBits">
    <vt:lpwstr>0</vt:lpwstr>
  </property>
</Properties>
</file>